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A9198" w14:textId="2088C76F" w:rsidR="0097157B" w:rsidRDefault="00F1797B">
      <w:pPr>
        <w:rPr>
          <w:b/>
          <w:bCs/>
          <w:sz w:val="32"/>
          <w:szCs w:val="32"/>
          <w:lang w:val="de-DE"/>
        </w:rPr>
      </w:pPr>
      <w:r>
        <w:rPr>
          <w:noProof/>
        </w:rPr>
        <w:drawing>
          <wp:inline distT="0" distB="0" distL="0" distR="0" wp14:anchorId="6272D76E" wp14:editId="11443A0D">
            <wp:extent cx="1036320" cy="2538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7">
                      <a:extLst>
                        <a:ext uri="{28A0092B-C50C-407E-A947-70E740481C1C}">
                          <a14:useLocalDpi xmlns:a14="http://schemas.microsoft.com/office/drawing/2010/main" val="0"/>
                        </a:ext>
                      </a:extLst>
                    </a:blip>
                    <a:stretch>
                      <a:fillRect/>
                    </a:stretch>
                  </pic:blipFill>
                  <pic:spPr>
                    <a:xfrm>
                      <a:off x="0" y="0"/>
                      <a:ext cx="1036320" cy="253825"/>
                    </a:xfrm>
                    <a:prstGeom prst="rect">
                      <a:avLst/>
                    </a:prstGeom>
                  </pic:spPr>
                </pic:pic>
              </a:graphicData>
            </a:graphic>
          </wp:inline>
        </w:drawing>
      </w:r>
    </w:p>
    <w:p w14:paraId="401044FE" w14:textId="77777777" w:rsidR="0097157B" w:rsidRDefault="0097157B">
      <w:pPr>
        <w:rPr>
          <w:b/>
          <w:bCs/>
          <w:sz w:val="32"/>
          <w:szCs w:val="32"/>
          <w:lang w:val="de-DE"/>
        </w:rPr>
      </w:pPr>
    </w:p>
    <w:p w14:paraId="4B3396C5" w14:textId="77777777" w:rsidR="0097157B" w:rsidRDefault="0044764C">
      <w:pPr>
        <w:rPr>
          <w:rFonts w:ascii="Arial" w:hAnsi="Arial" w:cs="Arial"/>
          <w:b/>
          <w:bCs/>
          <w:sz w:val="32"/>
          <w:szCs w:val="32"/>
          <w:lang w:val="de-DE"/>
        </w:rPr>
      </w:pPr>
      <w:r>
        <w:rPr>
          <w:b/>
          <w:bCs/>
          <w:sz w:val="32"/>
          <w:szCs w:val="32"/>
          <w:lang w:val="de-DE"/>
        </w:rPr>
        <w:t xml:space="preserve">PRESSEMITTEILUNG </w:t>
      </w:r>
    </w:p>
    <w:p w14:paraId="152BDCE2" w14:textId="77777777" w:rsidR="0097157B" w:rsidRDefault="0097157B">
      <w:pPr>
        <w:rPr>
          <w:lang w:val="de-DE"/>
        </w:rPr>
      </w:pPr>
    </w:p>
    <w:p w14:paraId="4EC5915C" w14:textId="77777777" w:rsidR="0097157B" w:rsidRDefault="0097157B">
      <w:pPr>
        <w:spacing w:line="360" w:lineRule="auto"/>
        <w:rPr>
          <w:rFonts w:ascii="Arial" w:hAnsi="Arial" w:cs="Arial"/>
          <w:b/>
          <w:bCs/>
          <w:sz w:val="24"/>
          <w:szCs w:val="24"/>
          <w:lang w:val="de-DE"/>
        </w:rPr>
      </w:pPr>
    </w:p>
    <w:p w14:paraId="3D0BDC9A" w14:textId="3D725D08" w:rsidR="00A3454C" w:rsidRPr="005A18DF" w:rsidRDefault="00A3454C" w:rsidP="00A3454C">
      <w:pPr>
        <w:spacing w:line="360" w:lineRule="auto"/>
        <w:rPr>
          <w:rFonts w:ascii="Arial" w:hAnsi="Arial" w:cs="Arial"/>
          <w:b/>
          <w:bCs/>
          <w:sz w:val="24"/>
          <w:szCs w:val="24"/>
          <w:lang w:val="de-DE"/>
        </w:rPr>
      </w:pPr>
      <w:proofErr w:type="spellStart"/>
      <w:r w:rsidRPr="005A18DF">
        <w:rPr>
          <w:rFonts w:ascii="Arial" w:hAnsi="Arial" w:cs="Arial"/>
          <w:b/>
          <w:bCs/>
          <w:sz w:val="24"/>
          <w:szCs w:val="24"/>
          <w:lang w:val="de-DE"/>
        </w:rPr>
        <w:t>Yubii</w:t>
      </w:r>
      <w:proofErr w:type="spellEnd"/>
      <w:r w:rsidRPr="005A18DF">
        <w:rPr>
          <w:rFonts w:ascii="Arial" w:hAnsi="Arial" w:cs="Arial"/>
          <w:b/>
          <w:bCs/>
          <w:sz w:val="24"/>
          <w:szCs w:val="24"/>
          <w:lang w:val="de-DE"/>
        </w:rPr>
        <w:t xml:space="preserve"> Home</w:t>
      </w:r>
      <w:r w:rsidR="00B421F8" w:rsidRPr="005A18DF">
        <w:rPr>
          <w:rFonts w:ascii="Arial" w:hAnsi="Arial" w:cs="Arial"/>
          <w:b/>
          <w:bCs/>
          <w:sz w:val="24"/>
          <w:szCs w:val="24"/>
          <w:lang w:val="de-DE"/>
        </w:rPr>
        <w:t xml:space="preserve">: </w:t>
      </w:r>
      <w:r w:rsidR="00E83AF4" w:rsidRPr="005A18DF">
        <w:rPr>
          <w:rFonts w:ascii="Arial" w:hAnsi="Arial" w:cs="Arial"/>
          <w:b/>
          <w:bCs/>
          <w:sz w:val="24"/>
          <w:szCs w:val="24"/>
          <w:lang w:val="de-DE"/>
        </w:rPr>
        <w:t>N</w:t>
      </w:r>
      <w:r w:rsidR="00B421F8" w:rsidRPr="005A18DF">
        <w:rPr>
          <w:rFonts w:ascii="Arial" w:hAnsi="Arial" w:cs="Arial"/>
          <w:b/>
          <w:bCs/>
          <w:sz w:val="24"/>
          <w:szCs w:val="24"/>
          <w:lang w:val="de-DE"/>
        </w:rPr>
        <w:t>eues All-in-</w:t>
      </w:r>
      <w:proofErr w:type="spellStart"/>
      <w:r w:rsidR="00B421F8" w:rsidRPr="005A18DF">
        <w:rPr>
          <w:rFonts w:ascii="Arial" w:hAnsi="Arial" w:cs="Arial"/>
          <w:b/>
          <w:bCs/>
          <w:sz w:val="24"/>
          <w:szCs w:val="24"/>
          <w:lang w:val="de-DE"/>
        </w:rPr>
        <w:t>One</w:t>
      </w:r>
      <w:proofErr w:type="spellEnd"/>
      <w:r w:rsidR="00B421F8" w:rsidRPr="005A18DF">
        <w:rPr>
          <w:rFonts w:ascii="Arial" w:hAnsi="Arial" w:cs="Arial"/>
          <w:b/>
          <w:bCs/>
          <w:sz w:val="24"/>
          <w:szCs w:val="24"/>
          <w:lang w:val="de-DE"/>
        </w:rPr>
        <w:t xml:space="preserve">-Gateway macht Smart Home noch </w:t>
      </w:r>
      <w:r w:rsidR="00E83AF4" w:rsidRPr="005A18DF">
        <w:rPr>
          <w:rFonts w:ascii="Arial" w:hAnsi="Arial" w:cs="Arial"/>
          <w:b/>
          <w:bCs/>
          <w:sz w:val="24"/>
          <w:szCs w:val="24"/>
          <w:lang w:val="de-DE"/>
        </w:rPr>
        <w:t>komfortabler</w:t>
      </w:r>
    </w:p>
    <w:p w14:paraId="5B0B6907" w14:textId="7D731FCD" w:rsidR="00A3454C" w:rsidRPr="005A18DF" w:rsidRDefault="00B421F8" w:rsidP="00A3454C">
      <w:pPr>
        <w:spacing w:line="360" w:lineRule="auto"/>
        <w:rPr>
          <w:rFonts w:ascii="Arial" w:hAnsi="Arial" w:cs="Arial"/>
          <w:b/>
          <w:bCs/>
          <w:sz w:val="20"/>
          <w:szCs w:val="20"/>
          <w:lang w:val="de-DE"/>
        </w:rPr>
      </w:pPr>
      <w:r w:rsidRPr="005A18DF">
        <w:rPr>
          <w:rFonts w:ascii="Arial" w:hAnsi="Arial" w:cs="Arial"/>
          <w:b/>
          <w:bCs/>
          <w:sz w:val="20"/>
          <w:szCs w:val="20"/>
          <w:lang w:val="de-DE"/>
        </w:rPr>
        <w:t xml:space="preserve">Nice Gruppe </w:t>
      </w:r>
      <w:r w:rsidR="00231E35" w:rsidRPr="005A18DF">
        <w:rPr>
          <w:rFonts w:ascii="Arial" w:hAnsi="Arial" w:cs="Arial"/>
          <w:b/>
          <w:bCs/>
          <w:sz w:val="20"/>
          <w:szCs w:val="20"/>
          <w:lang w:val="de-DE"/>
        </w:rPr>
        <w:t xml:space="preserve">bringt </w:t>
      </w:r>
      <w:r w:rsidR="00CF59F2">
        <w:rPr>
          <w:rFonts w:ascii="Arial" w:hAnsi="Arial" w:cs="Arial"/>
          <w:b/>
          <w:bCs/>
          <w:sz w:val="20"/>
          <w:szCs w:val="20"/>
          <w:lang w:val="de-DE"/>
        </w:rPr>
        <w:t>zentralen</w:t>
      </w:r>
      <w:r w:rsidR="00231E35" w:rsidRPr="005A18DF">
        <w:rPr>
          <w:rFonts w:ascii="Arial" w:hAnsi="Arial" w:cs="Arial"/>
          <w:b/>
          <w:bCs/>
          <w:sz w:val="20"/>
          <w:szCs w:val="20"/>
          <w:lang w:val="de-DE"/>
        </w:rPr>
        <w:t xml:space="preserve"> Hub für Technologien von Nice, </w:t>
      </w:r>
      <w:proofErr w:type="spellStart"/>
      <w:r w:rsidR="00231E35" w:rsidRPr="005A18DF">
        <w:rPr>
          <w:rFonts w:ascii="Arial" w:hAnsi="Arial" w:cs="Arial"/>
          <w:b/>
          <w:bCs/>
          <w:sz w:val="20"/>
          <w:szCs w:val="20"/>
          <w:lang w:val="de-DE"/>
        </w:rPr>
        <w:t>Fibaro</w:t>
      </w:r>
      <w:proofErr w:type="spellEnd"/>
      <w:r w:rsidR="00141156">
        <w:rPr>
          <w:rFonts w:ascii="Arial" w:hAnsi="Arial" w:cs="Arial"/>
          <w:b/>
          <w:bCs/>
          <w:sz w:val="20"/>
          <w:szCs w:val="20"/>
          <w:lang w:val="de-DE"/>
        </w:rPr>
        <w:t xml:space="preserve">, </w:t>
      </w:r>
      <w:r w:rsidR="00231E35" w:rsidRPr="005A18DF">
        <w:rPr>
          <w:rFonts w:ascii="Arial" w:hAnsi="Arial" w:cs="Arial"/>
          <w:b/>
          <w:bCs/>
          <w:sz w:val="20"/>
          <w:szCs w:val="20"/>
          <w:lang w:val="de-DE"/>
        </w:rPr>
        <w:t>elero</w:t>
      </w:r>
      <w:r w:rsidR="00CF59F2">
        <w:rPr>
          <w:rFonts w:ascii="Arial" w:hAnsi="Arial" w:cs="Arial"/>
          <w:b/>
          <w:bCs/>
          <w:sz w:val="20"/>
          <w:szCs w:val="20"/>
          <w:lang w:val="de-DE"/>
        </w:rPr>
        <w:t xml:space="preserve"> </w:t>
      </w:r>
      <w:r w:rsidR="00141156">
        <w:rPr>
          <w:rFonts w:ascii="Arial" w:hAnsi="Arial" w:cs="Arial"/>
          <w:b/>
          <w:bCs/>
          <w:sz w:val="20"/>
          <w:szCs w:val="20"/>
          <w:lang w:val="de-DE"/>
        </w:rPr>
        <w:t xml:space="preserve">und mehr als 3.000 Geräte anderer </w:t>
      </w:r>
      <w:r w:rsidR="00272062">
        <w:rPr>
          <w:rFonts w:ascii="Arial" w:hAnsi="Arial" w:cs="Arial"/>
          <w:b/>
          <w:bCs/>
          <w:sz w:val="20"/>
          <w:szCs w:val="20"/>
          <w:lang w:val="de-DE"/>
        </w:rPr>
        <w:t>Hersteller</w:t>
      </w:r>
      <w:r w:rsidR="00141156">
        <w:rPr>
          <w:rFonts w:ascii="Arial" w:hAnsi="Arial" w:cs="Arial"/>
          <w:b/>
          <w:bCs/>
          <w:sz w:val="20"/>
          <w:szCs w:val="20"/>
          <w:lang w:val="de-DE"/>
        </w:rPr>
        <w:t xml:space="preserve"> </w:t>
      </w:r>
      <w:r w:rsidR="00231E35" w:rsidRPr="005A18DF">
        <w:rPr>
          <w:rFonts w:ascii="Arial" w:hAnsi="Arial" w:cs="Arial"/>
          <w:b/>
          <w:bCs/>
          <w:sz w:val="20"/>
          <w:szCs w:val="20"/>
          <w:lang w:val="de-DE"/>
        </w:rPr>
        <w:t>auf den Markt</w:t>
      </w:r>
    </w:p>
    <w:p w14:paraId="5B954E86" w14:textId="5FC929E0" w:rsidR="00AE171E" w:rsidRPr="005A18DF" w:rsidRDefault="00AE171E" w:rsidP="00AE171E">
      <w:pPr>
        <w:spacing w:line="360" w:lineRule="auto"/>
        <w:rPr>
          <w:rFonts w:ascii="Arial" w:hAnsi="Arial" w:cs="Arial"/>
          <w:b/>
          <w:bCs/>
          <w:sz w:val="20"/>
          <w:szCs w:val="20"/>
          <w:lang w:val="de-DE"/>
        </w:rPr>
      </w:pPr>
    </w:p>
    <w:p w14:paraId="6E6E10F5" w14:textId="4DECE54A" w:rsidR="003225BD" w:rsidRPr="005A18DF" w:rsidRDefault="00F84EE1" w:rsidP="00B421F8">
      <w:pPr>
        <w:spacing w:line="360" w:lineRule="auto"/>
        <w:rPr>
          <w:rFonts w:ascii="Arial" w:hAnsi="Arial" w:cs="Arial"/>
          <w:b/>
          <w:bCs/>
          <w:sz w:val="20"/>
          <w:szCs w:val="20"/>
          <w:lang w:val="de-DE"/>
        </w:rPr>
      </w:pPr>
      <w:r w:rsidRPr="005A18DF">
        <w:rPr>
          <w:rFonts w:ascii="Arial" w:hAnsi="Arial" w:cs="Arial"/>
          <w:sz w:val="20"/>
          <w:szCs w:val="20"/>
          <w:lang w:val="de-DE"/>
        </w:rPr>
        <w:t xml:space="preserve">Schlierbach, </w:t>
      </w:r>
      <w:r w:rsidR="00A8305B" w:rsidRPr="005A18DF">
        <w:rPr>
          <w:rFonts w:ascii="Arial" w:hAnsi="Arial" w:cs="Arial"/>
          <w:sz w:val="20"/>
          <w:szCs w:val="20"/>
          <w:lang w:val="de-DE"/>
        </w:rPr>
        <w:t>2</w:t>
      </w:r>
      <w:r w:rsidR="00986853">
        <w:rPr>
          <w:rFonts w:ascii="Arial" w:hAnsi="Arial" w:cs="Arial"/>
          <w:sz w:val="20"/>
          <w:szCs w:val="20"/>
          <w:lang w:val="de-DE"/>
        </w:rPr>
        <w:t>6</w:t>
      </w:r>
      <w:r w:rsidR="005254A1" w:rsidRPr="005A18DF">
        <w:rPr>
          <w:rFonts w:ascii="Arial" w:hAnsi="Arial" w:cs="Arial"/>
          <w:sz w:val="20"/>
          <w:szCs w:val="20"/>
          <w:lang w:val="de-DE"/>
        </w:rPr>
        <w:t>.0</w:t>
      </w:r>
      <w:r w:rsidR="00A8305B" w:rsidRPr="005A18DF">
        <w:rPr>
          <w:rFonts w:ascii="Arial" w:hAnsi="Arial" w:cs="Arial"/>
          <w:sz w:val="20"/>
          <w:szCs w:val="20"/>
          <w:lang w:val="de-DE"/>
        </w:rPr>
        <w:t>4</w:t>
      </w:r>
      <w:r w:rsidR="005254A1" w:rsidRPr="005A18DF">
        <w:rPr>
          <w:rFonts w:ascii="Arial" w:hAnsi="Arial" w:cs="Arial"/>
          <w:sz w:val="20"/>
          <w:szCs w:val="20"/>
          <w:lang w:val="de-DE"/>
        </w:rPr>
        <w:t>.2021</w:t>
      </w:r>
      <w:r w:rsidR="71765303" w:rsidRPr="005A18DF">
        <w:rPr>
          <w:rFonts w:ascii="Arial" w:hAnsi="Arial" w:cs="Arial"/>
          <w:sz w:val="20"/>
          <w:szCs w:val="20"/>
          <w:lang w:val="de-DE"/>
        </w:rPr>
        <w:t xml:space="preserve"> – </w:t>
      </w:r>
      <w:r w:rsidR="00B421F8" w:rsidRPr="005A18DF">
        <w:rPr>
          <w:rFonts w:ascii="Arial" w:hAnsi="Arial" w:cs="Arial"/>
          <w:b/>
          <w:bCs/>
          <w:sz w:val="20"/>
          <w:szCs w:val="20"/>
          <w:lang w:val="de-DE"/>
        </w:rPr>
        <w:t xml:space="preserve">Mit dem neuen Gateway </w:t>
      </w:r>
      <w:proofErr w:type="spellStart"/>
      <w:r w:rsidR="00B421F8" w:rsidRPr="005A18DF">
        <w:rPr>
          <w:rFonts w:ascii="Arial" w:hAnsi="Arial" w:cs="Arial"/>
          <w:b/>
          <w:bCs/>
          <w:sz w:val="20"/>
          <w:szCs w:val="20"/>
          <w:lang w:val="de-DE"/>
        </w:rPr>
        <w:t>Yubii</w:t>
      </w:r>
      <w:proofErr w:type="spellEnd"/>
      <w:r w:rsidR="00B421F8" w:rsidRPr="005A18DF">
        <w:rPr>
          <w:rFonts w:ascii="Arial" w:hAnsi="Arial" w:cs="Arial"/>
          <w:b/>
          <w:bCs/>
          <w:sz w:val="20"/>
          <w:szCs w:val="20"/>
          <w:lang w:val="de-DE"/>
        </w:rPr>
        <w:t xml:space="preserve"> Home wird Smart Home noch einfacher</w:t>
      </w:r>
      <w:r w:rsidR="009251FF" w:rsidRPr="005A18DF">
        <w:rPr>
          <w:rFonts w:ascii="Arial" w:hAnsi="Arial" w:cs="Arial"/>
          <w:b/>
          <w:bCs/>
          <w:sz w:val="20"/>
          <w:szCs w:val="20"/>
          <w:lang w:val="de-DE"/>
        </w:rPr>
        <w:t>. Das Schlüsselwort dafür lautet Integration</w:t>
      </w:r>
      <w:r w:rsidR="00224856" w:rsidRPr="005A18DF">
        <w:rPr>
          <w:rFonts w:ascii="Arial" w:hAnsi="Arial" w:cs="Arial"/>
          <w:b/>
          <w:bCs/>
          <w:sz w:val="20"/>
          <w:szCs w:val="20"/>
          <w:lang w:val="de-DE"/>
        </w:rPr>
        <w:t xml:space="preserve">. </w:t>
      </w:r>
      <w:proofErr w:type="spellStart"/>
      <w:r w:rsidR="009251FF" w:rsidRPr="005A18DF">
        <w:rPr>
          <w:rFonts w:ascii="Arial" w:hAnsi="Arial" w:cs="Arial"/>
          <w:b/>
          <w:bCs/>
          <w:sz w:val="20"/>
          <w:szCs w:val="20"/>
          <w:lang w:val="de-DE"/>
        </w:rPr>
        <w:t>Yubii</w:t>
      </w:r>
      <w:proofErr w:type="spellEnd"/>
      <w:r w:rsidR="009251FF" w:rsidRPr="005A18DF">
        <w:rPr>
          <w:rFonts w:ascii="Arial" w:hAnsi="Arial" w:cs="Arial"/>
          <w:b/>
          <w:bCs/>
          <w:sz w:val="20"/>
          <w:szCs w:val="20"/>
          <w:lang w:val="de-DE"/>
        </w:rPr>
        <w:t xml:space="preserve"> Home ist das erste Gateway, das Nice-, </w:t>
      </w:r>
      <w:proofErr w:type="spellStart"/>
      <w:r w:rsidR="00D153E8">
        <w:rPr>
          <w:rFonts w:ascii="Arial" w:hAnsi="Arial" w:cs="Arial"/>
          <w:b/>
          <w:bCs/>
          <w:sz w:val="20"/>
          <w:szCs w:val="20"/>
          <w:lang w:val="de-DE"/>
        </w:rPr>
        <w:t>Fibaro</w:t>
      </w:r>
      <w:proofErr w:type="spellEnd"/>
      <w:r w:rsidR="00D153E8">
        <w:rPr>
          <w:rFonts w:ascii="Arial" w:hAnsi="Arial" w:cs="Arial"/>
          <w:b/>
          <w:bCs/>
          <w:sz w:val="20"/>
          <w:szCs w:val="20"/>
          <w:lang w:val="de-DE"/>
        </w:rPr>
        <w:t>-</w:t>
      </w:r>
      <w:r w:rsidR="009251FF" w:rsidRPr="005A18DF">
        <w:rPr>
          <w:rFonts w:ascii="Arial" w:hAnsi="Arial" w:cs="Arial"/>
          <w:b/>
          <w:bCs/>
          <w:sz w:val="20"/>
          <w:szCs w:val="20"/>
          <w:lang w:val="de-DE"/>
        </w:rPr>
        <w:t xml:space="preserve"> und elero-Technologien verbindet und zusätzlich für die Integration von Geräten anderer Hersteller offen ist.</w:t>
      </w:r>
      <w:r w:rsidR="003225BD" w:rsidRPr="005A18DF">
        <w:rPr>
          <w:rFonts w:ascii="Arial" w:hAnsi="Arial" w:cs="Arial"/>
          <w:b/>
          <w:bCs/>
          <w:sz w:val="20"/>
          <w:szCs w:val="20"/>
          <w:lang w:val="de-DE"/>
        </w:rPr>
        <w:t xml:space="preserve"> Wie </w:t>
      </w:r>
      <w:r w:rsidR="00D153E8">
        <w:rPr>
          <w:rFonts w:ascii="Arial" w:hAnsi="Arial" w:cs="Arial"/>
          <w:b/>
          <w:bCs/>
          <w:sz w:val="20"/>
          <w:szCs w:val="20"/>
          <w:lang w:val="de-DE"/>
        </w:rPr>
        <w:t>der</w:t>
      </w:r>
      <w:r w:rsidR="003225BD" w:rsidRPr="005A18DF">
        <w:rPr>
          <w:rFonts w:ascii="Arial" w:hAnsi="Arial" w:cs="Arial"/>
          <w:b/>
          <w:bCs/>
          <w:sz w:val="20"/>
          <w:szCs w:val="20"/>
          <w:lang w:val="de-DE"/>
        </w:rPr>
        <w:t xml:space="preserve"> baden-württembergische </w:t>
      </w:r>
      <w:r w:rsidR="00D153E8" w:rsidRPr="00D153E8">
        <w:rPr>
          <w:rFonts w:ascii="Arial" w:hAnsi="Arial" w:cs="Arial"/>
          <w:b/>
          <w:bCs/>
          <w:sz w:val="20"/>
          <w:szCs w:val="20"/>
          <w:lang w:val="de-DE"/>
        </w:rPr>
        <w:t>Antriebs- und Steuerungshersteller</w:t>
      </w:r>
      <w:r w:rsidR="00D153E8">
        <w:rPr>
          <w:rFonts w:ascii="Arial" w:hAnsi="Arial" w:cs="Arial"/>
          <w:b/>
          <w:bCs/>
          <w:sz w:val="20"/>
          <w:szCs w:val="20"/>
          <w:lang w:val="de-DE"/>
        </w:rPr>
        <w:t xml:space="preserve"> </w:t>
      </w:r>
      <w:r w:rsidR="003225BD" w:rsidRPr="005A18DF">
        <w:rPr>
          <w:rFonts w:ascii="Arial" w:hAnsi="Arial" w:cs="Arial"/>
          <w:b/>
          <w:bCs/>
          <w:sz w:val="20"/>
          <w:szCs w:val="20"/>
          <w:lang w:val="de-DE"/>
        </w:rPr>
        <w:t xml:space="preserve">elero mitteilt, </w:t>
      </w:r>
      <w:r w:rsidR="00E019DA" w:rsidRPr="005A18DF">
        <w:rPr>
          <w:rFonts w:ascii="Arial" w:hAnsi="Arial" w:cs="Arial"/>
          <w:b/>
          <w:bCs/>
          <w:sz w:val="20"/>
          <w:szCs w:val="20"/>
          <w:lang w:val="de-DE"/>
        </w:rPr>
        <w:t>werden die elero-Produkte</w:t>
      </w:r>
      <w:r w:rsidR="003225BD" w:rsidRPr="005A18DF">
        <w:rPr>
          <w:rFonts w:ascii="Arial" w:hAnsi="Arial" w:cs="Arial"/>
          <w:b/>
          <w:bCs/>
          <w:sz w:val="20"/>
          <w:szCs w:val="20"/>
          <w:lang w:val="de-DE"/>
        </w:rPr>
        <w:t xml:space="preserve"> aktuell </w:t>
      </w:r>
      <w:r w:rsidR="00E019DA" w:rsidRPr="005A18DF">
        <w:rPr>
          <w:rFonts w:ascii="Arial" w:hAnsi="Arial" w:cs="Arial"/>
          <w:b/>
          <w:bCs/>
          <w:sz w:val="20"/>
          <w:szCs w:val="20"/>
          <w:lang w:val="de-DE"/>
        </w:rPr>
        <w:t>in das neue Gateway eingebunden und der</w:t>
      </w:r>
      <w:r w:rsidR="00770F8D" w:rsidRPr="005A18DF">
        <w:rPr>
          <w:rFonts w:ascii="Arial" w:hAnsi="Arial" w:cs="Arial"/>
          <w:b/>
          <w:bCs/>
          <w:sz w:val="20"/>
          <w:szCs w:val="20"/>
          <w:lang w:val="de-DE"/>
        </w:rPr>
        <w:t xml:space="preserve"> technische Support</w:t>
      </w:r>
      <w:r w:rsidR="00E019DA" w:rsidRPr="005A18DF">
        <w:rPr>
          <w:rFonts w:ascii="Arial" w:hAnsi="Arial" w:cs="Arial"/>
          <w:b/>
          <w:bCs/>
          <w:sz w:val="20"/>
          <w:szCs w:val="20"/>
          <w:lang w:val="de-DE"/>
        </w:rPr>
        <w:t xml:space="preserve"> aufgebaut. </w:t>
      </w:r>
      <w:r w:rsidR="003225BD" w:rsidRPr="005A18DF">
        <w:rPr>
          <w:rFonts w:ascii="Arial" w:hAnsi="Arial" w:cs="Arial"/>
          <w:b/>
          <w:bCs/>
          <w:sz w:val="20"/>
          <w:szCs w:val="20"/>
          <w:lang w:val="de-DE"/>
        </w:rPr>
        <w:t xml:space="preserve">Ab dem vierten Quartal </w:t>
      </w:r>
      <w:r w:rsidR="00E019DA" w:rsidRPr="005A18DF">
        <w:rPr>
          <w:rFonts w:ascii="Arial" w:hAnsi="Arial" w:cs="Arial"/>
          <w:b/>
          <w:bCs/>
          <w:sz w:val="20"/>
          <w:szCs w:val="20"/>
          <w:lang w:val="de-DE"/>
        </w:rPr>
        <w:t>wird</w:t>
      </w:r>
      <w:r w:rsidR="003225BD" w:rsidRPr="005A18DF">
        <w:rPr>
          <w:rFonts w:ascii="Arial" w:hAnsi="Arial" w:cs="Arial"/>
          <w:b/>
          <w:bCs/>
          <w:sz w:val="20"/>
          <w:szCs w:val="20"/>
          <w:lang w:val="de-DE"/>
        </w:rPr>
        <w:t xml:space="preserve"> </w:t>
      </w:r>
      <w:proofErr w:type="spellStart"/>
      <w:r w:rsidR="003225BD" w:rsidRPr="005A18DF">
        <w:rPr>
          <w:rFonts w:ascii="Arial" w:hAnsi="Arial" w:cs="Arial"/>
          <w:b/>
          <w:bCs/>
          <w:sz w:val="20"/>
          <w:szCs w:val="20"/>
          <w:lang w:val="de-DE"/>
        </w:rPr>
        <w:t>Yubii</w:t>
      </w:r>
      <w:proofErr w:type="spellEnd"/>
      <w:r w:rsidR="003225BD" w:rsidRPr="005A18DF">
        <w:rPr>
          <w:rFonts w:ascii="Arial" w:hAnsi="Arial" w:cs="Arial"/>
          <w:b/>
          <w:bCs/>
          <w:sz w:val="20"/>
          <w:szCs w:val="20"/>
          <w:lang w:val="de-DE"/>
        </w:rPr>
        <w:t xml:space="preserve"> Home in Deutschland über elero</w:t>
      </w:r>
      <w:r w:rsidR="00204C6A">
        <w:rPr>
          <w:rFonts w:ascii="Arial" w:hAnsi="Arial" w:cs="Arial"/>
          <w:b/>
          <w:bCs/>
          <w:sz w:val="20"/>
          <w:szCs w:val="20"/>
          <w:lang w:val="de-DE"/>
        </w:rPr>
        <w:t xml:space="preserve"> </w:t>
      </w:r>
      <w:r w:rsidR="00E019DA" w:rsidRPr="005A18DF">
        <w:rPr>
          <w:rFonts w:ascii="Arial" w:hAnsi="Arial" w:cs="Arial"/>
          <w:b/>
          <w:bCs/>
          <w:sz w:val="20"/>
          <w:szCs w:val="20"/>
          <w:lang w:val="de-DE"/>
        </w:rPr>
        <w:t>vertrieben</w:t>
      </w:r>
      <w:r w:rsidR="003225BD" w:rsidRPr="005A18DF">
        <w:rPr>
          <w:rFonts w:ascii="Arial" w:hAnsi="Arial" w:cs="Arial"/>
          <w:b/>
          <w:bCs/>
          <w:sz w:val="20"/>
          <w:szCs w:val="20"/>
          <w:lang w:val="de-DE"/>
        </w:rPr>
        <w:t xml:space="preserve">.    </w:t>
      </w:r>
    </w:p>
    <w:p w14:paraId="2A11038B" w14:textId="77777777" w:rsidR="009251FF" w:rsidRPr="005A18DF" w:rsidRDefault="009251FF" w:rsidP="00B421F8">
      <w:pPr>
        <w:spacing w:line="360" w:lineRule="auto"/>
        <w:rPr>
          <w:rFonts w:ascii="Arial" w:hAnsi="Arial" w:cs="Arial"/>
          <w:b/>
          <w:bCs/>
          <w:sz w:val="20"/>
          <w:szCs w:val="20"/>
          <w:lang w:val="de-DE"/>
        </w:rPr>
      </w:pPr>
    </w:p>
    <w:p w14:paraId="72067D0F" w14:textId="4497F24F" w:rsidR="000C6A5E" w:rsidRPr="005A18DF" w:rsidRDefault="00224856" w:rsidP="000C6A5E">
      <w:pPr>
        <w:spacing w:line="360" w:lineRule="auto"/>
        <w:rPr>
          <w:rFonts w:ascii="Arial" w:hAnsi="Arial" w:cs="Arial"/>
          <w:sz w:val="20"/>
          <w:szCs w:val="20"/>
          <w:lang w:val="de-DE"/>
        </w:rPr>
      </w:pPr>
      <w:r w:rsidRPr="005A18DF">
        <w:rPr>
          <w:rFonts w:ascii="Arial" w:hAnsi="Arial" w:cs="Arial"/>
          <w:sz w:val="20"/>
          <w:szCs w:val="20"/>
          <w:lang w:val="de-DE"/>
        </w:rPr>
        <w:t>Der große Vorteil des neuen Hubs ist seine Vielseitigkeit. Er ist nicht nur</w:t>
      </w:r>
      <w:r w:rsidR="009251FF" w:rsidRPr="005A18DF">
        <w:rPr>
          <w:rFonts w:ascii="Arial" w:hAnsi="Arial" w:cs="Arial"/>
          <w:sz w:val="20"/>
          <w:szCs w:val="20"/>
          <w:lang w:val="de-DE"/>
        </w:rPr>
        <w:t xml:space="preserve"> Knotenpunkt </w:t>
      </w:r>
      <w:r w:rsidR="00231E35" w:rsidRPr="005A18DF">
        <w:rPr>
          <w:rFonts w:ascii="Arial" w:hAnsi="Arial" w:cs="Arial"/>
          <w:sz w:val="20"/>
          <w:szCs w:val="20"/>
          <w:lang w:val="de-DE"/>
        </w:rPr>
        <w:t xml:space="preserve">für Technologien von Nice, </w:t>
      </w:r>
      <w:proofErr w:type="spellStart"/>
      <w:r w:rsidR="00231E35" w:rsidRPr="005A18DF">
        <w:rPr>
          <w:rFonts w:ascii="Arial" w:hAnsi="Arial" w:cs="Arial"/>
          <w:sz w:val="20"/>
          <w:szCs w:val="20"/>
          <w:lang w:val="de-DE"/>
        </w:rPr>
        <w:t>Fibaro</w:t>
      </w:r>
      <w:proofErr w:type="spellEnd"/>
      <w:r w:rsidR="00231E35" w:rsidRPr="005A18DF">
        <w:rPr>
          <w:rFonts w:ascii="Arial" w:hAnsi="Arial" w:cs="Arial"/>
          <w:sz w:val="20"/>
          <w:szCs w:val="20"/>
          <w:lang w:val="de-DE"/>
        </w:rPr>
        <w:t xml:space="preserve"> und elero</w:t>
      </w:r>
      <w:r w:rsidRPr="005A18DF">
        <w:rPr>
          <w:rFonts w:ascii="Arial" w:hAnsi="Arial" w:cs="Arial"/>
          <w:sz w:val="20"/>
          <w:szCs w:val="20"/>
          <w:lang w:val="de-DE"/>
        </w:rPr>
        <w:t xml:space="preserve">, sondern kann dank seiner Kompatibilität mit den Protokollen Z-Wave® und WiFi™ Geräte anderer Hersteller integrieren. </w:t>
      </w:r>
      <w:proofErr w:type="spellStart"/>
      <w:r w:rsidR="000C6A5E" w:rsidRPr="005A18DF">
        <w:rPr>
          <w:rFonts w:ascii="Arial" w:hAnsi="Arial" w:cs="Arial"/>
          <w:sz w:val="20"/>
          <w:szCs w:val="20"/>
          <w:lang w:val="de-DE"/>
        </w:rPr>
        <w:t>Yubii</w:t>
      </w:r>
      <w:proofErr w:type="spellEnd"/>
      <w:r w:rsidR="000C6A5E" w:rsidRPr="005A18DF">
        <w:rPr>
          <w:rFonts w:ascii="Arial" w:hAnsi="Arial" w:cs="Arial"/>
          <w:sz w:val="20"/>
          <w:szCs w:val="20"/>
          <w:lang w:val="de-DE"/>
        </w:rPr>
        <w:t xml:space="preserve"> Home ist mit mehr als 3.000 Geräten anderer Marken kompatibel und ermöglicht es dem End</w:t>
      </w:r>
      <w:r w:rsidR="00272062">
        <w:rPr>
          <w:rFonts w:ascii="Arial" w:hAnsi="Arial" w:cs="Arial"/>
          <w:sz w:val="20"/>
          <w:szCs w:val="20"/>
          <w:lang w:val="de-DE"/>
        </w:rPr>
        <w:t>anwender</w:t>
      </w:r>
      <w:r w:rsidR="000C6A5E" w:rsidRPr="005A18DF">
        <w:rPr>
          <w:rFonts w:ascii="Arial" w:hAnsi="Arial" w:cs="Arial"/>
          <w:sz w:val="20"/>
          <w:szCs w:val="20"/>
          <w:lang w:val="de-DE"/>
        </w:rPr>
        <w:t xml:space="preserve">, sein gesamtes Smart Home über die Sprachassistenten Amazon Alexa, Google </w:t>
      </w:r>
      <w:proofErr w:type="spellStart"/>
      <w:r w:rsidR="000C6A5E" w:rsidRPr="005A18DF">
        <w:rPr>
          <w:rFonts w:ascii="Arial" w:hAnsi="Arial" w:cs="Arial"/>
          <w:sz w:val="20"/>
          <w:szCs w:val="20"/>
          <w:lang w:val="de-DE"/>
        </w:rPr>
        <w:t>Assistant</w:t>
      </w:r>
      <w:proofErr w:type="spellEnd"/>
      <w:r w:rsidR="000C6A5E" w:rsidRPr="005A18DF">
        <w:rPr>
          <w:rFonts w:ascii="Arial" w:hAnsi="Arial" w:cs="Arial"/>
          <w:sz w:val="20"/>
          <w:szCs w:val="20"/>
          <w:lang w:val="de-DE"/>
        </w:rPr>
        <w:t xml:space="preserve"> und Siri zu verwalten. Zudem kann das Gateway eine IP-Kamera und bis zu fünf Geräte über App-Plug-ins unterstützen.</w:t>
      </w:r>
    </w:p>
    <w:p w14:paraId="63C5A785" w14:textId="6C590573" w:rsidR="00325834" w:rsidRPr="009453D9" w:rsidRDefault="00325834" w:rsidP="000C6A5E">
      <w:pPr>
        <w:spacing w:line="360" w:lineRule="auto"/>
        <w:rPr>
          <w:rFonts w:ascii="Arial" w:hAnsi="Arial" w:cs="Arial"/>
          <w:b/>
          <w:bCs/>
          <w:sz w:val="20"/>
          <w:szCs w:val="20"/>
          <w:lang w:val="de-DE"/>
        </w:rPr>
      </w:pPr>
    </w:p>
    <w:p w14:paraId="2E330E1B" w14:textId="10A8D8BA" w:rsidR="009453D9" w:rsidRPr="009453D9" w:rsidRDefault="009453D9" w:rsidP="000C6A5E">
      <w:pPr>
        <w:spacing w:line="360" w:lineRule="auto"/>
        <w:rPr>
          <w:rFonts w:ascii="Arial" w:hAnsi="Arial" w:cs="Arial"/>
          <w:b/>
          <w:bCs/>
          <w:sz w:val="20"/>
          <w:szCs w:val="20"/>
          <w:lang w:val="de-DE"/>
        </w:rPr>
      </w:pPr>
      <w:r w:rsidRPr="009453D9">
        <w:rPr>
          <w:rFonts w:ascii="Arial" w:hAnsi="Arial" w:cs="Arial"/>
          <w:b/>
          <w:bCs/>
          <w:sz w:val="20"/>
          <w:szCs w:val="20"/>
          <w:lang w:val="de-DE"/>
        </w:rPr>
        <w:t>Ein einziger Hub für alle Geräte</w:t>
      </w:r>
    </w:p>
    <w:p w14:paraId="36C07C8D" w14:textId="6989C249" w:rsidR="00340D98" w:rsidRPr="005A18DF" w:rsidRDefault="00325834" w:rsidP="000C6A5E">
      <w:pPr>
        <w:spacing w:line="360" w:lineRule="auto"/>
        <w:rPr>
          <w:rFonts w:ascii="Arial" w:hAnsi="Arial" w:cs="Arial"/>
          <w:sz w:val="20"/>
          <w:szCs w:val="20"/>
          <w:lang w:val="de-DE"/>
        </w:rPr>
      </w:pPr>
      <w:r w:rsidRPr="005A18DF">
        <w:rPr>
          <w:rFonts w:ascii="Arial" w:hAnsi="Arial" w:cs="Arial"/>
          <w:sz w:val="20"/>
          <w:szCs w:val="20"/>
          <w:lang w:val="de-DE"/>
        </w:rPr>
        <w:t>„</w:t>
      </w:r>
      <w:proofErr w:type="spellStart"/>
      <w:r w:rsidRPr="005A18DF">
        <w:rPr>
          <w:rFonts w:ascii="Arial" w:hAnsi="Arial" w:cs="Arial"/>
          <w:sz w:val="20"/>
          <w:szCs w:val="20"/>
          <w:lang w:val="de-DE"/>
        </w:rPr>
        <w:t>Yubii</w:t>
      </w:r>
      <w:proofErr w:type="spellEnd"/>
      <w:r w:rsidRPr="005A18DF">
        <w:rPr>
          <w:rFonts w:ascii="Arial" w:hAnsi="Arial" w:cs="Arial"/>
          <w:sz w:val="20"/>
          <w:szCs w:val="20"/>
          <w:lang w:val="de-DE"/>
        </w:rPr>
        <w:t xml:space="preserve"> Home ist ein einziger Hub, der alle smarten Geräte im Haus verwaltet und mit ihnen kommuniziert. Damit </w:t>
      </w:r>
      <w:r w:rsidR="00340D98" w:rsidRPr="005A18DF">
        <w:rPr>
          <w:rFonts w:ascii="Arial" w:hAnsi="Arial" w:cs="Arial"/>
          <w:sz w:val="20"/>
          <w:szCs w:val="20"/>
          <w:lang w:val="de-DE"/>
        </w:rPr>
        <w:t>wird das Gateway zum Herzstück eines neuen Smart Home-Erlebnisses</w:t>
      </w:r>
      <w:r w:rsidRPr="005A18DF">
        <w:rPr>
          <w:rFonts w:ascii="Arial" w:hAnsi="Arial" w:cs="Arial"/>
          <w:sz w:val="20"/>
          <w:szCs w:val="20"/>
          <w:lang w:val="de-DE"/>
        </w:rPr>
        <w:t>“, sagt elero-Geschäftsführer Enzo Viola</w:t>
      </w:r>
      <w:r w:rsidR="00340D98" w:rsidRPr="005A18DF">
        <w:rPr>
          <w:rFonts w:ascii="Arial" w:hAnsi="Arial" w:cs="Arial"/>
          <w:sz w:val="20"/>
          <w:szCs w:val="20"/>
          <w:lang w:val="de-DE"/>
        </w:rPr>
        <w:t xml:space="preserve"> und erklärt weiter: „Der Hub macht es noch einfacher, den Komfort und die Sicherheit für die ganze Familie zu erhöhen, und </w:t>
      </w:r>
      <w:r w:rsidR="00D153E8">
        <w:rPr>
          <w:rFonts w:ascii="Arial" w:hAnsi="Arial" w:cs="Arial"/>
          <w:sz w:val="20"/>
          <w:szCs w:val="20"/>
          <w:lang w:val="de-DE"/>
        </w:rPr>
        <w:t xml:space="preserve">er </w:t>
      </w:r>
      <w:r w:rsidR="00340D98" w:rsidRPr="005A18DF">
        <w:rPr>
          <w:rFonts w:ascii="Arial" w:hAnsi="Arial" w:cs="Arial"/>
          <w:sz w:val="20"/>
          <w:szCs w:val="20"/>
          <w:lang w:val="de-DE"/>
        </w:rPr>
        <w:t xml:space="preserve">hilft dabei, den Fokus auf Nachhaltigkeit zu legen, zum Beispiel durch die intelligente </w:t>
      </w:r>
      <w:r w:rsidR="008B4064">
        <w:rPr>
          <w:rFonts w:ascii="Arial" w:hAnsi="Arial" w:cs="Arial"/>
          <w:sz w:val="20"/>
          <w:szCs w:val="20"/>
          <w:lang w:val="de-DE"/>
        </w:rPr>
        <w:t>Heizungssteuerung oder Verbrauchsmessung.</w:t>
      </w:r>
      <w:r w:rsidR="00340D98" w:rsidRPr="005A18DF">
        <w:rPr>
          <w:rFonts w:ascii="Arial" w:hAnsi="Arial" w:cs="Arial"/>
          <w:sz w:val="20"/>
          <w:szCs w:val="20"/>
          <w:lang w:val="de-DE"/>
        </w:rPr>
        <w:t xml:space="preserve">“ </w:t>
      </w:r>
    </w:p>
    <w:p w14:paraId="1EC3FD93" w14:textId="77777777" w:rsidR="00340D98" w:rsidRPr="005A18DF" w:rsidRDefault="00340D98" w:rsidP="000C6A5E">
      <w:pPr>
        <w:spacing w:line="360" w:lineRule="auto"/>
        <w:rPr>
          <w:rFonts w:ascii="Arial" w:hAnsi="Arial" w:cs="Arial"/>
          <w:sz w:val="20"/>
          <w:szCs w:val="20"/>
          <w:lang w:val="de-DE"/>
        </w:rPr>
      </w:pPr>
    </w:p>
    <w:p w14:paraId="633196D2" w14:textId="5106FD78" w:rsidR="009453D9" w:rsidRDefault="001230D7" w:rsidP="000C6A5E">
      <w:pPr>
        <w:spacing w:line="360" w:lineRule="auto"/>
        <w:rPr>
          <w:rFonts w:ascii="Arial" w:hAnsi="Arial" w:cs="Arial"/>
          <w:sz w:val="20"/>
          <w:szCs w:val="20"/>
          <w:lang w:val="de-DE"/>
        </w:rPr>
      </w:pPr>
      <w:r w:rsidRPr="005A18DF">
        <w:rPr>
          <w:rFonts w:ascii="Arial" w:hAnsi="Arial" w:cs="Arial"/>
          <w:sz w:val="20"/>
          <w:szCs w:val="20"/>
          <w:lang w:val="de-DE"/>
        </w:rPr>
        <w:t xml:space="preserve">Das Gateway </w:t>
      </w:r>
      <w:r w:rsidR="00340D98" w:rsidRPr="005A18DF">
        <w:rPr>
          <w:rFonts w:ascii="Arial" w:hAnsi="Arial" w:cs="Arial"/>
          <w:sz w:val="20"/>
          <w:szCs w:val="20"/>
          <w:lang w:val="de-DE"/>
        </w:rPr>
        <w:t xml:space="preserve">vereint alle Smart Devices im Haus, </w:t>
      </w:r>
      <w:r w:rsidRPr="005A18DF">
        <w:rPr>
          <w:rFonts w:ascii="Arial" w:hAnsi="Arial" w:cs="Arial"/>
          <w:sz w:val="20"/>
          <w:szCs w:val="20"/>
          <w:lang w:val="de-DE"/>
        </w:rPr>
        <w:t>empfängt Daten von Sensoren, verarbeitet sie und gibt sie aus, um entsprechende Aktionen auszuführen. Damit wird es möglich, alle gewünschten Automatiksysteme zentral darüber zu verwalten und steuern: Beleuchtung</w:t>
      </w:r>
      <w:r w:rsidR="00D153E8">
        <w:rPr>
          <w:rFonts w:ascii="Arial" w:hAnsi="Arial" w:cs="Arial"/>
          <w:sz w:val="20"/>
          <w:szCs w:val="20"/>
          <w:lang w:val="de-DE"/>
        </w:rPr>
        <w:t xml:space="preserve">, </w:t>
      </w:r>
      <w:r w:rsidRPr="005A18DF">
        <w:rPr>
          <w:rFonts w:ascii="Arial" w:hAnsi="Arial" w:cs="Arial"/>
          <w:sz w:val="20"/>
          <w:szCs w:val="20"/>
          <w:lang w:val="de-DE"/>
        </w:rPr>
        <w:t xml:space="preserve">Rollläden und Tore, Türen und Fenster </w:t>
      </w:r>
      <w:r w:rsidR="00D153E8">
        <w:rPr>
          <w:rFonts w:ascii="Arial" w:hAnsi="Arial" w:cs="Arial"/>
          <w:sz w:val="20"/>
          <w:szCs w:val="20"/>
          <w:lang w:val="de-DE"/>
        </w:rPr>
        <w:t xml:space="preserve">genauso wie </w:t>
      </w:r>
      <w:r w:rsidRPr="005A18DF">
        <w:rPr>
          <w:rFonts w:ascii="Arial" w:hAnsi="Arial" w:cs="Arial"/>
          <w:sz w:val="20"/>
          <w:szCs w:val="20"/>
          <w:lang w:val="de-DE"/>
        </w:rPr>
        <w:t>elektrische Geräte, Heizung, Temperatur</w:t>
      </w:r>
      <w:r w:rsidR="00D153E8">
        <w:rPr>
          <w:rFonts w:ascii="Arial" w:hAnsi="Arial" w:cs="Arial"/>
          <w:sz w:val="20"/>
          <w:szCs w:val="20"/>
          <w:lang w:val="de-DE"/>
        </w:rPr>
        <w:t xml:space="preserve"> oder </w:t>
      </w:r>
      <w:r w:rsidRPr="005A18DF">
        <w:rPr>
          <w:rFonts w:ascii="Arial" w:hAnsi="Arial" w:cs="Arial"/>
          <w:sz w:val="20"/>
          <w:szCs w:val="20"/>
          <w:lang w:val="de-DE"/>
        </w:rPr>
        <w:t>Bewässerungssysteme bis hin zu</w:t>
      </w:r>
      <w:r w:rsidR="008B4064">
        <w:rPr>
          <w:rFonts w:ascii="Arial" w:hAnsi="Arial" w:cs="Arial"/>
          <w:sz w:val="20"/>
          <w:szCs w:val="20"/>
          <w:lang w:val="de-DE"/>
        </w:rPr>
        <w:t xml:space="preserve"> Alarmsystemen </w:t>
      </w:r>
      <w:r w:rsidR="00D153E8">
        <w:rPr>
          <w:rFonts w:ascii="Arial" w:hAnsi="Arial" w:cs="Arial"/>
          <w:sz w:val="20"/>
          <w:szCs w:val="20"/>
          <w:lang w:val="de-DE"/>
        </w:rPr>
        <w:t>sowie</w:t>
      </w:r>
      <w:r w:rsidRPr="005A18DF">
        <w:rPr>
          <w:rFonts w:ascii="Arial" w:hAnsi="Arial" w:cs="Arial"/>
          <w:sz w:val="20"/>
          <w:szCs w:val="20"/>
          <w:lang w:val="de-DE"/>
        </w:rPr>
        <w:t xml:space="preserve"> Kohlenmonoxid- und Rauch</w:t>
      </w:r>
      <w:r w:rsidR="008B4064">
        <w:rPr>
          <w:rFonts w:ascii="Arial" w:hAnsi="Arial" w:cs="Arial"/>
          <w:sz w:val="20"/>
          <w:szCs w:val="20"/>
          <w:lang w:val="de-DE"/>
        </w:rPr>
        <w:t>sensoren</w:t>
      </w:r>
      <w:r w:rsidRPr="005A18DF">
        <w:rPr>
          <w:rFonts w:ascii="Arial" w:hAnsi="Arial" w:cs="Arial"/>
          <w:sz w:val="20"/>
          <w:szCs w:val="20"/>
          <w:lang w:val="de-DE"/>
        </w:rPr>
        <w:t xml:space="preserve">. </w:t>
      </w:r>
    </w:p>
    <w:p w14:paraId="7ACCDC90" w14:textId="054B2F7F" w:rsidR="009453D9" w:rsidRDefault="009453D9" w:rsidP="000C6A5E">
      <w:pPr>
        <w:spacing w:line="360" w:lineRule="auto"/>
        <w:rPr>
          <w:rFonts w:ascii="Arial" w:hAnsi="Arial" w:cs="Arial"/>
          <w:sz w:val="20"/>
          <w:szCs w:val="20"/>
          <w:lang w:val="de-DE"/>
        </w:rPr>
      </w:pPr>
    </w:p>
    <w:p w14:paraId="3069D4AF" w14:textId="21043E68" w:rsidR="009453D9" w:rsidRPr="009453D9" w:rsidRDefault="009453D9" w:rsidP="000C6A5E">
      <w:pPr>
        <w:spacing w:line="360" w:lineRule="auto"/>
        <w:rPr>
          <w:rFonts w:ascii="Arial" w:hAnsi="Arial" w:cs="Arial"/>
          <w:b/>
          <w:bCs/>
          <w:sz w:val="20"/>
          <w:szCs w:val="20"/>
          <w:lang w:val="de-DE"/>
        </w:rPr>
      </w:pPr>
      <w:r w:rsidRPr="009453D9">
        <w:rPr>
          <w:rFonts w:ascii="Arial" w:hAnsi="Arial" w:cs="Arial"/>
          <w:b/>
          <w:bCs/>
          <w:sz w:val="20"/>
          <w:szCs w:val="20"/>
          <w:lang w:val="de-DE"/>
        </w:rPr>
        <w:t>Für neue und bestehende Systeme</w:t>
      </w:r>
    </w:p>
    <w:p w14:paraId="4DC1FD37" w14:textId="14379DD7" w:rsidR="00C71082" w:rsidRDefault="009453D9" w:rsidP="000C6A5E">
      <w:pPr>
        <w:spacing w:line="360" w:lineRule="auto"/>
        <w:rPr>
          <w:rFonts w:ascii="Arial" w:hAnsi="Arial" w:cs="Arial"/>
          <w:sz w:val="20"/>
          <w:szCs w:val="20"/>
          <w:lang w:val="de-DE"/>
        </w:rPr>
      </w:pPr>
      <w:proofErr w:type="spellStart"/>
      <w:r>
        <w:rPr>
          <w:rFonts w:ascii="Arial" w:hAnsi="Arial" w:cs="Arial"/>
          <w:sz w:val="20"/>
          <w:szCs w:val="20"/>
          <w:lang w:val="de-DE"/>
        </w:rPr>
        <w:t>Yubii</w:t>
      </w:r>
      <w:proofErr w:type="spellEnd"/>
      <w:r>
        <w:rPr>
          <w:rFonts w:ascii="Arial" w:hAnsi="Arial" w:cs="Arial"/>
          <w:sz w:val="20"/>
          <w:szCs w:val="20"/>
          <w:lang w:val="de-DE"/>
        </w:rPr>
        <w:t xml:space="preserve"> Home</w:t>
      </w:r>
      <w:r w:rsidR="00E44AC8" w:rsidRPr="005A18DF">
        <w:rPr>
          <w:rFonts w:ascii="Arial" w:hAnsi="Arial" w:cs="Arial"/>
          <w:sz w:val="20"/>
          <w:szCs w:val="20"/>
          <w:lang w:val="de-DE"/>
        </w:rPr>
        <w:t xml:space="preserve"> eignet sich nicht nur für neue Installationen, sondern kann auch in b</w:t>
      </w:r>
      <w:r w:rsidR="001230D7" w:rsidRPr="005A18DF">
        <w:rPr>
          <w:rFonts w:ascii="Arial" w:hAnsi="Arial" w:cs="Arial"/>
          <w:sz w:val="20"/>
          <w:szCs w:val="20"/>
          <w:lang w:val="de-DE"/>
        </w:rPr>
        <w:t xml:space="preserve">ereits bestehende Smart Home-Anwendungen </w:t>
      </w:r>
      <w:r w:rsidR="009879E0">
        <w:rPr>
          <w:rFonts w:ascii="Arial" w:hAnsi="Arial" w:cs="Arial"/>
          <w:sz w:val="20"/>
          <w:szCs w:val="20"/>
          <w:lang w:val="de-DE"/>
        </w:rPr>
        <w:t>integriert</w:t>
      </w:r>
      <w:r w:rsidR="001230D7" w:rsidRPr="005A18DF">
        <w:rPr>
          <w:rFonts w:ascii="Arial" w:hAnsi="Arial" w:cs="Arial"/>
          <w:sz w:val="20"/>
          <w:szCs w:val="20"/>
          <w:lang w:val="de-DE"/>
        </w:rPr>
        <w:t xml:space="preserve"> werden.</w:t>
      </w:r>
      <w:r w:rsidR="00C40295">
        <w:rPr>
          <w:rFonts w:ascii="Arial" w:hAnsi="Arial" w:cs="Arial"/>
          <w:sz w:val="20"/>
          <w:szCs w:val="20"/>
          <w:lang w:val="de-DE"/>
        </w:rPr>
        <w:t xml:space="preserve"> Ergänzend dazu wird die zentrale Hausautomatisierung Centero Home von elero weiterhin im Programm bleiben. Sie ist insbesondere </w:t>
      </w:r>
      <w:r w:rsidR="008B4064">
        <w:rPr>
          <w:rFonts w:ascii="Arial" w:hAnsi="Arial" w:cs="Arial"/>
          <w:sz w:val="20"/>
          <w:szCs w:val="20"/>
          <w:lang w:val="de-DE"/>
        </w:rPr>
        <w:t xml:space="preserve">für Anwendungen rund </w:t>
      </w:r>
      <w:r w:rsidR="008B4064">
        <w:rPr>
          <w:rFonts w:ascii="Arial" w:hAnsi="Arial" w:cs="Arial"/>
          <w:sz w:val="20"/>
          <w:szCs w:val="20"/>
          <w:lang w:val="de-DE"/>
        </w:rPr>
        <w:lastRenderedPageBreak/>
        <w:t>um das Thema Sonnenschutz, also Rollläden, textiler Sonnenschutz, Jalousien</w:t>
      </w:r>
      <w:r w:rsidR="00272062">
        <w:rPr>
          <w:rFonts w:ascii="Arial" w:hAnsi="Arial" w:cs="Arial"/>
          <w:sz w:val="20"/>
          <w:szCs w:val="20"/>
          <w:lang w:val="de-DE"/>
        </w:rPr>
        <w:t xml:space="preserve"> und Innenbeschattung</w:t>
      </w:r>
      <w:r w:rsidR="00F60D3C">
        <w:rPr>
          <w:rFonts w:ascii="Arial" w:hAnsi="Arial" w:cs="Arial"/>
          <w:sz w:val="20"/>
          <w:szCs w:val="20"/>
          <w:lang w:val="de-DE"/>
        </w:rPr>
        <w:t>, die ideale Lösung. Fachbetriebe</w:t>
      </w:r>
      <w:r w:rsidR="006C17F5">
        <w:rPr>
          <w:rFonts w:ascii="Arial" w:hAnsi="Arial" w:cs="Arial"/>
          <w:sz w:val="20"/>
          <w:szCs w:val="20"/>
          <w:lang w:val="de-DE"/>
        </w:rPr>
        <w:t xml:space="preserve">, die </w:t>
      </w:r>
      <w:r w:rsidR="00F60D3C">
        <w:rPr>
          <w:rFonts w:ascii="Arial" w:hAnsi="Arial" w:cs="Arial"/>
          <w:sz w:val="20"/>
          <w:szCs w:val="20"/>
          <w:lang w:val="de-DE"/>
        </w:rPr>
        <w:t xml:space="preserve">ihr Portfolio erweitern </w:t>
      </w:r>
      <w:r w:rsidR="006C17F5">
        <w:rPr>
          <w:rFonts w:ascii="Arial" w:hAnsi="Arial" w:cs="Arial"/>
          <w:sz w:val="20"/>
          <w:szCs w:val="20"/>
          <w:lang w:val="de-DE"/>
        </w:rPr>
        <w:t xml:space="preserve">möchten, können mit </w:t>
      </w:r>
      <w:proofErr w:type="spellStart"/>
      <w:r w:rsidR="006C17F5">
        <w:rPr>
          <w:rFonts w:ascii="Arial" w:hAnsi="Arial" w:cs="Arial"/>
          <w:sz w:val="20"/>
          <w:szCs w:val="20"/>
          <w:lang w:val="de-DE"/>
        </w:rPr>
        <w:t>Yubii</w:t>
      </w:r>
      <w:proofErr w:type="spellEnd"/>
      <w:r w:rsidR="006C17F5">
        <w:rPr>
          <w:rFonts w:ascii="Arial" w:hAnsi="Arial" w:cs="Arial"/>
          <w:sz w:val="20"/>
          <w:szCs w:val="20"/>
          <w:lang w:val="de-DE"/>
        </w:rPr>
        <w:t xml:space="preserve"> Home ihrer Kundschaft eine marktgerechte Komplettlösung anbieten</w:t>
      </w:r>
      <w:r w:rsidR="00F60D3C">
        <w:rPr>
          <w:rFonts w:ascii="Arial" w:hAnsi="Arial" w:cs="Arial"/>
          <w:sz w:val="20"/>
          <w:szCs w:val="20"/>
          <w:lang w:val="de-DE"/>
        </w:rPr>
        <w:t xml:space="preserve">.  </w:t>
      </w:r>
      <w:r w:rsidR="008B4064">
        <w:rPr>
          <w:rFonts w:ascii="Arial" w:hAnsi="Arial" w:cs="Arial"/>
          <w:sz w:val="20"/>
          <w:szCs w:val="20"/>
          <w:lang w:val="de-DE"/>
        </w:rPr>
        <w:t xml:space="preserve">  </w:t>
      </w:r>
    </w:p>
    <w:p w14:paraId="70DD8347" w14:textId="28FCA04D" w:rsidR="00A3454C" w:rsidRPr="005A18DF" w:rsidRDefault="000C6A5E" w:rsidP="009F7681">
      <w:pPr>
        <w:spacing w:line="360" w:lineRule="auto"/>
        <w:rPr>
          <w:rFonts w:ascii="Arial" w:hAnsi="Arial" w:cs="Arial"/>
          <w:sz w:val="20"/>
          <w:szCs w:val="20"/>
          <w:lang w:val="de-DE"/>
        </w:rPr>
      </w:pPr>
      <w:r w:rsidRPr="005A18DF">
        <w:rPr>
          <w:rFonts w:ascii="Arial" w:hAnsi="Arial" w:cs="Arial"/>
          <w:sz w:val="20"/>
          <w:szCs w:val="20"/>
          <w:lang w:val="de-DE"/>
        </w:rPr>
        <w:t xml:space="preserve"> </w:t>
      </w:r>
      <w:r w:rsidR="00224856" w:rsidRPr="005A18DF">
        <w:rPr>
          <w:rFonts w:ascii="Arial" w:hAnsi="Arial" w:cs="Arial"/>
          <w:sz w:val="20"/>
          <w:szCs w:val="20"/>
          <w:lang w:val="de-DE"/>
        </w:rPr>
        <w:t xml:space="preserve"> </w:t>
      </w:r>
      <w:r w:rsidR="00B421F8" w:rsidRPr="005A18DF">
        <w:rPr>
          <w:rFonts w:ascii="Arial" w:hAnsi="Arial" w:cs="Arial"/>
          <w:b/>
          <w:bCs/>
          <w:sz w:val="20"/>
          <w:szCs w:val="20"/>
          <w:lang w:val="de-DE"/>
        </w:rPr>
        <w:t xml:space="preserve">  </w:t>
      </w:r>
      <w:r w:rsidR="00B814A7" w:rsidRPr="005A18DF">
        <w:rPr>
          <w:rFonts w:ascii="Arial" w:hAnsi="Arial" w:cs="Arial"/>
          <w:b/>
          <w:bCs/>
          <w:sz w:val="20"/>
          <w:szCs w:val="20"/>
          <w:lang w:val="de-DE"/>
        </w:rPr>
        <w:t xml:space="preserve"> </w:t>
      </w:r>
    </w:p>
    <w:p w14:paraId="518DF851" w14:textId="190B9EB7" w:rsidR="005254A1" w:rsidRPr="005A18DF" w:rsidRDefault="005254A1" w:rsidP="005254A1">
      <w:pPr>
        <w:spacing w:line="360" w:lineRule="auto"/>
        <w:rPr>
          <w:rFonts w:ascii="Arial" w:hAnsi="Arial" w:cs="Arial"/>
          <w:b/>
          <w:bCs/>
          <w:sz w:val="20"/>
          <w:szCs w:val="20"/>
          <w:lang w:val="de-DE"/>
        </w:rPr>
      </w:pPr>
      <w:r w:rsidRPr="005A18DF">
        <w:rPr>
          <w:rFonts w:ascii="Arial" w:hAnsi="Arial" w:cs="Arial"/>
          <w:b/>
          <w:bCs/>
          <w:sz w:val="20"/>
          <w:szCs w:val="20"/>
          <w:lang w:val="de-DE"/>
        </w:rPr>
        <w:t>Bildmaterial:</w:t>
      </w:r>
    </w:p>
    <w:p w14:paraId="2DA5894E" w14:textId="0398EDEE" w:rsidR="00B52F60" w:rsidRDefault="00B52F60" w:rsidP="005254A1">
      <w:pPr>
        <w:spacing w:line="360" w:lineRule="auto"/>
        <w:rPr>
          <w:rFonts w:ascii="Arial" w:hAnsi="Arial" w:cs="Arial"/>
          <w:sz w:val="20"/>
          <w:szCs w:val="20"/>
          <w:lang w:val="de-DE"/>
        </w:rPr>
      </w:pPr>
      <w:r>
        <w:rPr>
          <w:rFonts w:ascii="Arial" w:hAnsi="Arial" w:cs="Arial"/>
          <w:noProof/>
          <w:sz w:val="20"/>
          <w:szCs w:val="20"/>
          <w:lang w:val="de-DE"/>
        </w:rPr>
        <w:drawing>
          <wp:inline distT="0" distB="0" distL="0" distR="0" wp14:anchorId="735746EC" wp14:editId="3BE891F5">
            <wp:extent cx="1715918" cy="1143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7820" cy="1144267"/>
                    </a:xfrm>
                    <a:prstGeom prst="rect">
                      <a:avLst/>
                    </a:prstGeom>
                    <a:noFill/>
                    <a:ln>
                      <a:noFill/>
                    </a:ln>
                  </pic:spPr>
                </pic:pic>
              </a:graphicData>
            </a:graphic>
          </wp:inline>
        </w:drawing>
      </w:r>
      <w:r>
        <w:rPr>
          <w:rFonts w:ascii="Arial" w:hAnsi="Arial" w:cs="Arial"/>
          <w:sz w:val="20"/>
          <w:szCs w:val="20"/>
          <w:lang w:val="de-DE"/>
        </w:rPr>
        <w:t xml:space="preserve"> </w:t>
      </w:r>
      <w:r>
        <w:rPr>
          <w:rFonts w:ascii="Arial" w:hAnsi="Arial" w:cs="Arial"/>
          <w:noProof/>
          <w:sz w:val="20"/>
          <w:szCs w:val="20"/>
          <w:lang w:val="de-DE"/>
        </w:rPr>
        <w:drawing>
          <wp:inline distT="0" distB="0" distL="0" distR="0" wp14:anchorId="2D525882" wp14:editId="4C54820E">
            <wp:extent cx="1703032" cy="11334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747" cy="1134616"/>
                    </a:xfrm>
                    <a:prstGeom prst="rect">
                      <a:avLst/>
                    </a:prstGeom>
                    <a:noFill/>
                    <a:ln>
                      <a:noFill/>
                    </a:ln>
                  </pic:spPr>
                </pic:pic>
              </a:graphicData>
            </a:graphic>
          </wp:inline>
        </w:drawing>
      </w:r>
    </w:p>
    <w:p w14:paraId="24ABD4BC" w14:textId="77777777" w:rsidR="00B52F60" w:rsidRDefault="00B52F60" w:rsidP="00B52F60">
      <w:pPr>
        <w:spacing w:line="360" w:lineRule="auto"/>
        <w:rPr>
          <w:rFonts w:ascii="Arial" w:hAnsi="Arial" w:cs="Arial"/>
          <w:sz w:val="20"/>
          <w:szCs w:val="20"/>
          <w:lang w:val="de-DE"/>
        </w:rPr>
      </w:pPr>
      <w:r w:rsidRPr="005A18DF">
        <w:rPr>
          <w:rFonts w:ascii="Arial" w:hAnsi="Arial" w:cs="Arial"/>
          <w:sz w:val="20"/>
          <w:szCs w:val="20"/>
          <w:lang w:val="de-DE"/>
        </w:rPr>
        <w:t>Abb. 1</w:t>
      </w:r>
      <w:r w:rsidRPr="00F60D3C">
        <w:rPr>
          <w:rFonts w:ascii="Arial" w:hAnsi="Arial" w:cs="Arial"/>
          <w:sz w:val="20"/>
          <w:szCs w:val="20"/>
          <w:lang w:val="de-DE"/>
        </w:rPr>
        <w:t xml:space="preserve">: </w:t>
      </w:r>
      <w:proofErr w:type="spellStart"/>
      <w:r w:rsidRPr="00F60D3C">
        <w:rPr>
          <w:rFonts w:ascii="Arial" w:hAnsi="Arial" w:cs="Arial"/>
          <w:sz w:val="20"/>
          <w:szCs w:val="20"/>
          <w:lang w:val="de-DE"/>
        </w:rPr>
        <w:t>Yubii</w:t>
      </w:r>
      <w:proofErr w:type="spellEnd"/>
      <w:r w:rsidRPr="00F60D3C">
        <w:rPr>
          <w:rFonts w:ascii="Arial" w:hAnsi="Arial" w:cs="Arial"/>
          <w:sz w:val="20"/>
          <w:szCs w:val="20"/>
          <w:lang w:val="de-DE"/>
        </w:rPr>
        <w:t xml:space="preserve"> Home ist das erste Gateway, das Nice-, FIBARO und elero-Technologien verbindet und zusätzlich für die Integration von Geräten anderer Hersteller offen </w:t>
      </w:r>
      <w:r w:rsidRPr="001E4C4D">
        <w:rPr>
          <w:rFonts w:ascii="Arial" w:hAnsi="Arial" w:cs="Arial"/>
          <w:sz w:val="20"/>
          <w:szCs w:val="20"/>
          <w:lang w:val="de-DE"/>
        </w:rPr>
        <w:t>ist (Foto: NICE)</w:t>
      </w:r>
    </w:p>
    <w:p w14:paraId="6F0D0231" w14:textId="77777777" w:rsidR="00B52F60" w:rsidRPr="00B52F60" w:rsidRDefault="00B52F60" w:rsidP="00B52F60">
      <w:pPr>
        <w:spacing w:line="360" w:lineRule="auto"/>
        <w:rPr>
          <w:rFonts w:ascii="Arial" w:hAnsi="Arial" w:cs="Arial"/>
          <w:sz w:val="20"/>
          <w:szCs w:val="20"/>
          <w:lang w:val="de-DE"/>
        </w:rPr>
      </w:pPr>
      <w:proofErr w:type="spellStart"/>
      <w:r w:rsidRPr="00B52F60">
        <w:rPr>
          <w:rFonts w:ascii="Arial" w:hAnsi="Arial" w:cs="Arial"/>
          <w:sz w:val="20"/>
          <w:szCs w:val="20"/>
          <w:lang w:val="de-DE"/>
        </w:rPr>
        <w:t>Abb</w:t>
      </w:r>
      <w:proofErr w:type="spellEnd"/>
      <w:r w:rsidRPr="00B52F60">
        <w:rPr>
          <w:rFonts w:ascii="Arial" w:hAnsi="Arial" w:cs="Arial"/>
          <w:sz w:val="20"/>
          <w:szCs w:val="20"/>
          <w:lang w:val="de-DE"/>
        </w:rPr>
        <w:t xml:space="preserve"> 2: Das neue All-in-</w:t>
      </w:r>
      <w:proofErr w:type="spellStart"/>
      <w:r w:rsidRPr="00B52F60">
        <w:rPr>
          <w:rFonts w:ascii="Arial" w:hAnsi="Arial" w:cs="Arial"/>
          <w:sz w:val="20"/>
          <w:szCs w:val="20"/>
          <w:lang w:val="de-DE"/>
        </w:rPr>
        <w:t>One</w:t>
      </w:r>
      <w:proofErr w:type="spellEnd"/>
      <w:r w:rsidRPr="00B52F60">
        <w:rPr>
          <w:rFonts w:ascii="Arial" w:hAnsi="Arial" w:cs="Arial"/>
          <w:sz w:val="20"/>
          <w:szCs w:val="20"/>
          <w:lang w:val="de-DE"/>
        </w:rPr>
        <w:t xml:space="preserve">-Gateway </w:t>
      </w:r>
      <w:proofErr w:type="spellStart"/>
      <w:r w:rsidRPr="00B52F60">
        <w:rPr>
          <w:rFonts w:ascii="Arial" w:hAnsi="Arial" w:cs="Arial"/>
          <w:sz w:val="20"/>
          <w:szCs w:val="20"/>
          <w:lang w:val="de-DE"/>
        </w:rPr>
        <w:t>Yubii</w:t>
      </w:r>
      <w:proofErr w:type="spellEnd"/>
      <w:r w:rsidRPr="00B52F60">
        <w:rPr>
          <w:rFonts w:ascii="Arial" w:hAnsi="Arial" w:cs="Arial"/>
          <w:sz w:val="20"/>
          <w:szCs w:val="20"/>
          <w:lang w:val="de-DE"/>
        </w:rPr>
        <w:t xml:space="preserve"> Home macht Smart Home noch komfort</w:t>
      </w:r>
      <w:r>
        <w:rPr>
          <w:rFonts w:ascii="Arial" w:hAnsi="Arial" w:cs="Arial"/>
          <w:sz w:val="20"/>
          <w:szCs w:val="20"/>
          <w:lang w:val="de-DE"/>
        </w:rPr>
        <w:t>abler. (Foto: NICE)</w:t>
      </w:r>
    </w:p>
    <w:p w14:paraId="3A08A28E" w14:textId="77777777" w:rsidR="00B814A7" w:rsidRPr="00F60D3C" w:rsidRDefault="00B814A7" w:rsidP="005254A1">
      <w:pPr>
        <w:spacing w:line="360" w:lineRule="auto"/>
        <w:rPr>
          <w:rFonts w:ascii="Arial" w:hAnsi="Arial" w:cs="Arial"/>
          <w:sz w:val="20"/>
          <w:szCs w:val="20"/>
          <w:lang w:val="de-DE"/>
        </w:rPr>
      </w:pPr>
    </w:p>
    <w:p w14:paraId="7E85E807" w14:textId="77777777" w:rsidR="005254A1" w:rsidRPr="00030329" w:rsidRDefault="005254A1" w:rsidP="005254A1">
      <w:pPr>
        <w:spacing w:line="360" w:lineRule="auto"/>
        <w:rPr>
          <w:rFonts w:ascii="Arial" w:hAnsi="Arial" w:cs="Arial"/>
          <w:sz w:val="20"/>
          <w:szCs w:val="20"/>
          <w:lang w:val="de-DE"/>
        </w:rPr>
      </w:pPr>
    </w:p>
    <w:p w14:paraId="38D466C8" w14:textId="10338AD2" w:rsidR="0097157B" w:rsidRDefault="00F1797B">
      <w:pPr>
        <w:rPr>
          <w:b/>
          <w:bCs/>
          <w:sz w:val="20"/>
          <w:szCs w:val="20"/>
          <w:lang w:val="de-DE"/>
        </w:rPr>
      </w:pPr>
      <w:r>
        <w:rPr>
          <w:noProof/>
        </w:rPr>
        <w:drawing>
          <wp:inline distT="0" distB="0" distL="0" distR="0" wp14:anchorId="44041BD4" wp14:editId="7819B958">
            <wp:extent cx="708660" cy="1735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7">
                      <a:extLst>
                        <a:ext uri="{28A0092B-C50C-407E-A947-70E740481C1C}">
                          <a14:useLocalDpi xmlns:a14="http://schemas.microsoft.com/office/drawing/2010/main" val="0"/>
                        </a:ext>
                      </a:extLst>
                    </a:blip>
                    <a:stretch>
                      <a:fillRect/>
                    </a:stretch>
                  </pic:blipFill>
                  <pic:spPr>
                    <a:xfrm>
                      <a:off x="0" y="0"/>
                      <a:ext cx="708660" cy="173572"/>
                    </a:xfrm>
                    <a:prstGeom prst="rect">
                      <a:avLst/>
                    </a:prstGeom>
                  </pic:spPr>
                </pic:pic>
              </a:graphicData>
            </a:graphic>
          </wp:inline>
        </w:drawing>
      </w:r>
    </w:p>
    <w:p w14:paraId="4777C645" w14:textId="77777777" w:rsidR="0097157B" w:rsidRDefault="0097157B">
      <w:pPr>
        <w:rPr>
          <w:b/>
          <w:bCs/>
          <w:sz w:val="20"/>
          <w:szCs w:val="20"/>
          <w:lang w:val="de-DE"/>
        </w:rPr>
      </w:pPr>
    </w:p>
    <w:p w14:paraId="58FE2712" w14:textId="77777777" w:rsidR="0097157B" w:rsidRDefault="0044764C">
      <w:pPr>
        <w:rPr>
          <w:b/>
          <w:bCs/>
          <w:sz w:val="20"/>
          <w:szCs w:val="20"/>
          <w:lang w:val="de-DE"/>
        </w:rPr>
      </w:pPr>
      <w:r>
        <w:rPr>
          <w:b/>
          <w:bCs/>
          <w:sz w:val="20"/>
          <w:szCs w:val="20"/>
          <w:lang w:val="de-DE"/>
        </w:rPr>
        <w:t>Elero GmbH</w:t>
      </w:r>
    </w:p>
    <w:p w14:paraId="69B69553" w14:textId="17960E5F" w:rsidR="0097157B" w:rsidRPr="000B56A4" w:rsidRDefault="0044764C" w:rsidP="000B56A4">
      <w:pPr>
        <w:rPr>
          <w:color w:val="0563C1"/>
          <w:sz w:val="20"/>
          <w:szCs w:val="20"/>
          <w:u w:val="single"/>
          <w:lang w:val="de-DE"/>
        </w:rPr>
      </w:pPr>
      <w:r>
        <w:rPr>
          <w:i/>
          <w:iCs/>
          <w:sz w:val="20"/>
          <w:szCs w:val="20"/>
          <w:lang w:val="de-DE"/>
        </w:rPr>
        <w:t xml:space="preserve">Elero, mit Sitz in Schlierbach bei Stuttgart, ist einer der weltweit größten Hersteller von elektrischen Antrieben und Steuerungen für Rollläden und Sonnenschutzanlagen. Ein zweiter Geschäftsbereich beschäftigt sich mit der Entwicklung und Fertigung von elektrischen Linearantrieben. Der Antriebshersteller ist eine hundertprozentige Tochter und eigenständige Premiummarke für Screen-Automatisierungslösungen innerhalb der italienischen </w:t>
      </w:r>
      <w:proofErr w:type="spellStart"/>
      <w:r>
        <w:rPr>
          <w:i/>
          <w:iCs/>
          <w:sz w:val="20"/>
          <w:szCs w:val="20"/>
          <w:lang w:val="de-DE"/>
        </w:rPr>
        <w:t>Nice</w:t>
      </w:r>
      <w:r w:rsidR="004F6AEE">
        <w:rPr>
          <w:i/>
          <w:iCs/>
          <w:sz w:val="20"/>
          <w:szCs w:val="20"/>
          <w:lang w:val="de-DE"/>
        </w:rPr>
        <w:t>g</w:t>
      </w:r>
      <w:r>
        <w:rPr>
          <w:i/>
          <w:iCs/>
          <w:sz w:val="20"/>
          <w:szCs w:val="20"/>
          <w:lang w:val="de-DE"/>
        </w:rPr>
        <w:t>roup</w:t>
      </w:r>
      <w:proofErr w:type="spellEnd"/>
      <w:r>
        <w:rPr>
          <w:i/>
          <w:iCs/>
          <w:sz w:val="20"/>
          <w:szCs w:val="20"/>
          <w:lang w:val="de-DE"/>
        </w:rPr>
        <w:t>,</w:t>
      </w:r>
      <w:r>
        <w:rPr>
          <w:lang w:val="de-DE"/>
        </w:rPr>
        <w:t xml:space="preserve"> </w:t>
      </w:r>
      <w:r>
        <w:rPr>
          <w:i/>
          <w:iCs/>
          <w:sz w:val="20"/>
          <w:szCs w:val="20"/>
          <w:lang w:val="de-DE"/>
        </w:rPr>
        <w:t>multinational aktiver Anbieter von Produkten in den Bereichen Home Automation, Home Security und Smart Home</w:t>
      </w:r>
      <w:r w:rsidR="001E4C4D">
        <w:rPr>
          <w:i/>
          <w:iCs/>
          <w:sz w:val="20"/>
          <w:szCs w:val="20"/>
          <w:lang w:val="de-DE"/>
        </w:rPr>
        <w:t xml:space="preserve">. </w:t>
      </w:r>
      <w:hyperlink r:id="rId10" w:history="1">
        <w:r w:rsidR="001E4C4D" w:rsidRPr="00500FE9">
          <w:rPr>
            <w:rStyle w:val="Hyperlink"/>
            <w:sz w:val="20"/>
            <w:szCs w:val="20"/>
            <w:lang w:val="de-DE"/>
          </w:rPr>
          <w:t>www.elero.de</w:t>
        </w:r>
      </w:hyperlink>
      <w:r w:rsidR="001E4C4D">
        <w:rPr>
          <w:sz w:val="20"/>
          <w:szCs w:val="20"/>
          <w:lang w:val="de-DE"/>
        </w:rPr>
        <w:t xml:space="preserve"> </w:t>
      </w:r>
      <w:r w:rsidR="001E4C4D">
        <w:rPr>
          <w:i/>
          <w:iCs/>
          <w:sz w:val="20"/>
          <w:szCs w:val="20"/>
          <w:lang w:val="de-DE"/>
        </w:rPr>
        <w:t xml:space="preserve"> </w:t>
      </w:r>
    </w:p>
    <w:sectPr w:rsidR="0097157B" w:rsidRPr="000B56A4">
      <w:pgSz w:w="11906" w:h="16838"/>
      <w:pgMar w:top="1417" w:right="1417" w:bottom="1134" w:left="1417" w:header="720" w:footer="72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40502020204"/>
    <w:charset w:val="00"/>
    <w:family w:val="swiss"/>
    <w:pitch w:val="variable"/>
    <w:sig w:usb0="8100AAF7" w:usb1="0000807B" w:usb2="00000008" w:usb3="00000000" w:csb0="000100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57B"/>
    <w:rsid w:val="00000A45"/>
    <w:rsid w:val="00017EF5"/>
    <w:rsid w:val="00023724"/>
    <w:rsid w:val="00052AA6"/>
    <w:rsid w:val="00074E66"/>
    <w:rsid w:val="00075C23"/>
    <w:rsid w:val="000A296C"/>
    <w:rsid w:val="000B56A4"/>
    <w:rsid w:val="000C6A5E"/>
    <w:rsid w:val="000F2C7D"/>
    <w:rsid w:val="00115138"/>
    <w:rsid w:val="001230D7"/>
    <w:rsid w:val="0012576E"/>
    <w:rsid w:val="00141156"/>
    <w:rsid w:val="00155E48"/>
    <w:rsid w:val="00186F75"/>
    <w:rsid w:val="001E4C4D"/>
    <w:rsid w:val="00204C6A"/>
    <w:rsid w:val="00213F11"/>
    <w:rsid w:val="00224856"/>
    <w:rsid w:val="00231E35"/>
    <w:rsid w:val="002658A3"/>
    <w:rsid w:val="00272062"/>
    <w:rsid w:val="002758EA"/>
    <w:rsid w:val="00276774"/>
    <w:rsid w:val="002A2044"/>
    <w:rsid w:val="002A2E59"/>
    <w:rsid w:val="002B45BF"/>
    <w:rsid w:val="002C4D27"/>
    <w:rsid w:val="002C5995"/>
    <w:rsid w:val="002F214B"/>
    <w:rsid w:val="002F70AD"/>
    <w:rsid w:val="00304008"/>
    <w:rsid w:val="003210EB"/>
    <w:rsid w:val="003225BD"/>
    <w:rsid w:val="0032507C"/>
    <w:rsid w:val="00325834"/>
    <w:rsid w:val="00327E52"/>
    <w:rsid w:val="00340D98"/>
    <w:rsid w:val="00359D67"/>
    <w:rsid w:val="003E66D4"/>
    <w:rsid w:val="0040124C"/>
    <w:rsid w:val="004142F4"/>
    <w:rsid w:val="00414DDF"/>
    <w:rsid w:val="00446A5B"/>
    <w:rsid w:val="0044764C"/>
    <w:rsid w:val="0045161D"/>
    <w:rsid w:val="00472B6F"/>
    <w:rsid w:val="004A359B"/>
    <w:rsid w:val="004B301D"/>
    <w:rsid w:val="004C0868"/>
    <w:rsid w:val="004F6AEE"/>
    <w:rsid w:val="004FC4F7"/>
    <w:rsid w:val="00506C92"/>
    <w:rsid w:val="005254A1"/>
    <w:rsid w:val="005464F2"/>
    <w:rsid w:val="005716A9"/>
    <w:rsid w:val="005A18DF"/>
    <w:rsid w:val="005A4184"/>
    <w:rsid w:val="005F02BB"/>
    <w:rsid w:val="005F3D33"/>
    <w:rsid w:val="005F6A66"/>
    <w:rsid w:val="00604EC9"/>
    <w:rsid w:val="00611C46"/>
    <w:rsid w:val="00620BDD"/>
    <w:rsid w:val="006514C0"/>
    <w:rsid w:val="00694307"/>
    <w:rsid w:val="006C1066"/>
    <w:rsid w:val="006C17F5"/>
    <w:rsid w:val="006D6C4A"/>
    <w:rsid w:val="006E1F99"/>
    <w:rsid w:val="006E75B9"/>
    <w:rsid w:val="006F18C5"/>
    <w:rsid w:val="00745CF2"/>
    <w:rsid w:val="00770F8D"/>
    <w:rsid w:val="007A41AF"/>
    <w:rsid w:val="007B231E"/>
    <w:rsid w:val="007C7A3E"/>
    <w:rsid w:val="007E3460"/>
    <w:rsid w:val="007F4B6B"/>
    <w:rsid w:val="008349F9"/>
    <w:rsid w:val="00835C9C"/>
    <w:rsid w:val="008A40E7"/>
    <w:rsid w:val="008B2A62"/>
    <w:rsid w:val="008B4064"/>
    <w:rsid w:val="008C0EC3"/>
    <w:rsid w:val="00907176"/>
    <w:rsid w:val="009251FF"/>
    <w:rsid w:val="009453D9"/>
    <w:rsid w:val="009573C9"/>
    <w:rsid w:val="00966DDF"/>
    <w:rsid w:val="0097157B"/>
    <w:rsid w:val="0097517E"/>
    <w:rsid w:val="00982B55"/>
    <w:rsid w:val="00986853"/>
    <w:rsid w:val="009879E0"/>
    <w:rsid w:val="00993987"/>
    <w:rsid w:val="009A690A"/>
    <w:rsid w:val="009A7B4A"/>
    <w:rsid w:val="009E1EEF"/>
    <w:rsid w:val="009F7681"/>
    <w:rsid w:val="00A1228A"/>
    <w:rsid w:val="00A1783F"/>
    <w:rsid w:val="00A22D88"/>
    <w:rsid w:val="00A3454C"/>
    <w:rsid w:val="00A774CC"/>
    <w:rsid w:val="00A8305B"/>
    <w:rsid w:val="00ACF40F"/>
    <w:rsid w:val="00AE171E"/>
    <w:rsid w:val="00B21BF2"/>
    <w:rsid w:val="00B4199D"/>
    <w:rsid w:val="00B421F8"/>
    <w:rsid w:val="00B4477A"/>
    <w:rsid w:val="00B52F60"/>
    <w:rsid w:val="00B62F84"/>
    <w:rsid w:val="00B814A7"/>
    <w:rsid w:val="00B83DE3"/>
    <w:rsid w:val="00B870F3"/>
    <w:rsid w:val="00BA16E8"/>
    <w:rsid w:val="00BB7E69"/>
    <w:rsid w:val="00BC1163"/>
    <w:rsid w:val="00BC24A5"/>
    <w:rsid w:val="00C40295"/>
    <w:rsid w:val="00C60A64"/>
    <w:rsid w:val="00C71082"/>
    <w:rsid w:val="00CA0F01"/>
    <w:rsid w:val="00CF59F2"/>
    <w:rsid w:val="00D06F7F"/>
    <w:rsid w:val="00D153E8"/>
    <w:rsid w:val="00D8015A"/>
    <w:rsid w:val="00DB5E84"/>
    <w:rsid w:val="00DB68E4"/>
    <w:rsid w:val="00DC1F76"/>
    <w:rsid w:val="00DE45CC"/>
    <w:rsid w:val="00E019DA"/>
    <w:rsid w:val="00E23D98"/>
    <w:rsid w:val="00E4191E"/>
    <w:rsid w:val="00E44AC8"/>
    <w:rsid w:val="00E46A04"/>
    <w:rsid w:val="00E5522F"/>
    <w:rsid w:val="00E82F36"/>
    <w:rsid w:val="00E83AF4"/>
    <w:rsid w:val="00ED0DC9"/>
    <w:rsid w:val="00ED5C2E"/>
    <w:rsid w:val="00ED665B"/>
    <w:rsid w:val="00EF7836"/>
    <w:rsid w:val="00F15D59"/>
    <w:rsid w:val="00F175BE"/>
    <w:rsid w:val="00F1797B"/>
    <w:rsid w:val="00F252E3"/>
    <w:rsid w:val="00F26768"/>
    <w:rsid w:val="00F60D3C"/>
    <w:rsid w:val="00F84EE1"/>
    <w:rsid w:val="00FA25C8"/>
    <w:rsid w:val="00FD257F"/>
    <w:rsid w:val="00FE4C99"/>
    <w:rsid w:val="00FF434F"/>
    <w:rsid w:val="01BAE902"/>
    <w:rsid w:val="02141151"/>
    <w:rsid w:val="02259FBC"/>
    <w:rsid w:val="024BFA1B"/>
    <w:rsid w:val="04984EAE"/>
    <w:rsid w:val="04A1AA3C"/>
    <w:rsid w:val="04ED676C"/>
    <w:rsid w:val="06CCDC68"/>
    <w:rsid w:val="06CD0F7C"/>
    <w:rsid w:val="06E96B58"/>
    <w:rsid w:val="076F11AF"/>
    <w:rsid w:val="07A820C7"/>
    <w:rsid w:val="07D013CF"/>
    <w:rsid w:val="088681F2"/>
    <w:rsid w:val="08CF7799"/>
    <w:rsid w:val="09A117D9"/>
    <w:rsid w:val="09EB9A32"/>
    <w:rsid w:val="0BAB482F"/>
    <w:rsid w:val="0BF6C624"/>
    <w:rsid w:val="0C04D0A6"/>
    <w:rsid w:val="0CC1A9F0"/>
    <w:rsid w:val="0D04C612"/>
    <w:rsid w:val="0E4395AD"/>
    <w:rsid w:val="0E7E1ACA"/>
    <w:rsid w:val="1050E5FF"/>
    <w:rsid w:val="1099ECED"/>
    <w:rsid w:val="12105958"/>
    <w:rsid w:val="125C3C21"/>
    <w:rsid w:val="12BF03E1"/>
    <w:rsid w:val="12CEA704"/>
    <w:rsid w:val="14D5197B"/>
    <w:rsid w:val="154D20F5"/>
    <w:rsid w:val="15576434"/>
    <w:rsid w:val="15F84B99"/>
    <w:rsid w:val="1624A9D7"/>
    <w:rsid w:val="18A96C9E"/>
    <w:rsid w:val="1A1EAA3C"/>
    <w:rsid w:val="1A340DBB"/>
    <w:rsid w:val="1ADBDDC0"/>
    <w:rsid w:val="1ADF5CB3"/>
    <w:rsid w:val="1B45A906"/>
    <w:rsid w:val="1B567D72"/>
    <w:rsid w:val="1B7316B6"/>
    <w:rsid w:val="1BA88110"/>
    <w:rsid w:val="1C14ACEA"/>
    <w:rsid w:val="1C2CA6B2"/>
    <w:rsid w:val="1CEFD6A3"/>
    <w:rsid w:val="1D35C86C"/>
    <w:rsid w:val="1D3FCF34"/>
    <w:rsid w:val="1D7DFDA8"/>
    <w:rsid w:val="1DE8AABD"/>
    <w:rsid w:val="1F413998"/>
    <w:rsid w:val="1F5011E9"/>
    <w:rsid w:val="1F5D9BAF"/>
    <w:rsid w:val="20A41061"/>
    <w:rsid w:val="21EEF903"/>
    <w:rsid w:val="22A126F2"/>
    <w:rsid w:val="236CA909"/>
    <w:rsid w:val="248E1E06"/>
    <w:rsid w:val="27723BED"/>
    <w:rsid w:val="277CC9E7"/>
    <w:rsid w:val="28F75DA4"/>
    <w:rsid w:val="292B280B"/>
    <w:rsid w:val="2971FE29"/>
    <w:rsid w:val="2B2D622C"/>
    <w:rsid w:val="2C13CA1A"/>
    <w:rsid w:val="2CB0E2EB"/>
    <w:rsid w:val="2D773246"/>
    <w:rsid w:val="2E2CD412"/>
    <w:rsid w:val="2E4E22CD"/>
    <w:rsid w:val="2EACEDF7"/>
    <w:rsid w:val="2EEE4B7C"/>
    <w:rsid w:val="2F1F23EE"/>
    <w:rsid w:val="304C8B4C"/>
    <w:rsid w:val="30A3BD80"/>
    <w:rsid w:val="31E7141A"/>
    <w:rsid w:val="3499F1BA"/>
    <w:rsid w:val="34BE349A"/>
    <w:rsid w:val="34F1AC4D"/>
    <w:rsid w:val="35323A7C"/>
    <w:rsid w:val="355ACEB2"/>
    <w:rsid w:val="3560D11B"/>
    <w:rsid w:val="359019CC"/>
    <w:rsid w:val="36D91792"/>
    <w:rsid w:val="37385C3D"/>
    <w:rsid w:val="37D38033"/>
    <w:rsid w:val="385FA2AC"/>
    <w:rsid w:val="389D8234"/>
    <w:rsid w:val="39371766"/>
    <w:rsid w:val="396FEC18"/>
    <w:rsid w:val="3B4996A6"/>
    <w:rsid w:val="3B71A72E"/>
    <w:rsid w:val="3BB05BD8"/>
    <w:rsid w:val="3BB20C2C"/>
    <w:rsid w:val="3BF78D9A"/>
    <w:rsid w:val="3C2D3BE9"/>
    <w:rsid w:val="3C32E6F5"/>
    <w:rsid w:val="3CE3F733"/>
    <w:rsid w:val="3DC5EA79"/>
    <w:rsid w:val="3F318CC5"/>
    <w:rsid w:val="3FB7B1F1"/>
    <w:rsid w:val="40214141"/>
    <w:rsid w:val="405FBB20"/>
    <w:rsid w:val="406FEF40"/>
    <w:rsid w:val="40EE0793"/>
    <w:rsid w:val="45B400C1"/>
    <w:rsid w:val="45B7FCF1"/>
    <w:rsid w:val="461877E4"/>
    <w:rsid w:val="46615A25"/>
    <w:rsid w:val="46F8E82D"/>
    <w:rsid w:val="4703168C"/>
    <w:rsid w:val="47B9EAC2"/>
    <w:rsid w:val="4822FD0B"/>
    <w:rsid w:val="488D5E13"/>
    <w:rsid w:val="48CECECF"/>
    <w:rsid w:val="4A0811AB"/>
    <w:rsid w:val="4B03945D"/>
    <w:rsid w:val="4C693DD0"/>
    <w:rsid w:val="4CB34993"/>
    <w:rsid w:val="4D138ED6"/>
    <w:rsid w:val="4D71AD6A"/>
    <w:rsid w:val="4DBF316D"/>
    <w:rsid w:val="4DE0B1CE"/>
    <w:rsid w:val="4EFEA0D4"/>
    <w:rsid w:val="4F836BAA"/>
    <w:rsid w:val="4FB4D519"/>
    <w:rsid w:val="50254DDD"/>
    <w:rsid w:val="511F5031"/>
    <w:rsid w:val="51205B0F"/>
    <w:rsid w:val="51F48047"/>
    <w:rsid w:val="52102272"/>
    <w:rsid w:val="522021B1"/>
    <w:rsid w:val="52C7B65D"/>
    <w:rsid w:val="5346545B"/>
    <w:rsid w:val="53EE12A9"/>
    <w:rsid w:val="54EC7E51"/>
    <w:rsid w:val="555D0987"/>
    <w:rsid w:val="557CD378"/>
    <w:rsid w:val="55BE8046"/>
    <w:rsid w:val="55CBF6DA"/>
    <w:rsid w:val="560E7654"/>
    <w:rsid w:val="56242FFD"/>
    <w:rsid w:val="57091D28"/>
    <w:rsid w:val="5750377B"/>
    <w:rsid w:val="5756677F"/>
    <w:rsid w:val="577B1634"/>
    <w:rsid w:val="5797B193"/>
    <w:rsid w:val="58609048"/>
    <w:rsid w:val="587868AF"/>
    <w:rsid w:val="587EB918"/>
    <w:rsid w:val="58AA867E"/>
    <w:rsid w:val="58ED10EE"/>
    <w:rsid w:val="597D04F4"/>
    <w:rsid w:val="59ADB267"/>
    <w:rsid w:val="59BEE9B6"/>
    <w:rsid w:val="5B06E286"/>
    <w:rsid w:val="5CA322DE"/>
    <w:rsid w:val="5D21BEFB"/>
    <w:rsid w:val="5D5A684D"/>
    <w:rsid w:val="5F6A673F"/>
    <w:rsid w:val="601F8BDB"/>
    <w:rsid w:val="6066D198"/>
    <w:rsid w:val="60DD638A"/>
    <w:rsid w:val="639105D8"/>
    <w:rsid w:val="639381BA"/>
    <w:rsid w:val="63EF5D4E"/>
    <w:rsid w:val="64CB3771"/>
    <w:rsid w:val="654588DF"/>
    <w:rsid w:val="66240019"/>
    <w:rsid w:val="665776BD"/>
    <w:rsid w:val="676B67A9"/>
    <w:rsid w:val="6812D296"/>
    <w:rsid w:val="685F0616"/>
    <w:rsid w:val="687151E2"/>
    <w:rsid w:val="69013358"/>
    <w:rsid w:val="6925E47A"/>
    <w:rsid w:val="69721F69"/>
    <w:rsid w:val="6977343D"/>
    <w:rsid w:val="6B801D53"/>
    <w:rsid w:val="6BB93370"/>
    <w:rsid w:val="6C2F8E67"/>
    <w:rsid w:val="6CEC348A"/>
    <w:rsid w:val="6E1299E8"/>
    <w:rsid w:val="6E723D2B"/>
    <w:rsid w:val="6E79599A"/>
    <w:rsid w:val="6E99A47C"/>
    <w:rsid w:val="6EB17F9B"/>
    <w:rsid w:val="6EC25773"/>
    <w:rsid w:val="6F435512"/>
    <w:rsid w:val="6F8F79B2"/>
    <w:rsid w:val="6FB5B999"/>
    <w:rsid w:val="6FF2D60F"/>
    <w:rsid w:val="7041EBE9"/>
    <w:rsid w:val="7076CEB2"/>
    <w:rsid w:val="70A18806"/>
    <w:rsid w:val="71765303"/>
    <w:rsid w:val="71E1BAA1"/>
    <w:rsid w:val="73FC9608"/>
    <w:rsid w:val="741EBA55"/>
    <w:rsid w:val="744ACB66"/>
    <w:rsid w:val="74C5458E"/>
    <w:rsid w:val="74E3AF09"/>
    <w:rsid w:val="74EC2B6F"/>
    <w:rsid w:val="7551671E"/>
    <w:rsid w:val="75D5CC69"/>
    <w:rsid w:val="76AF6AF4"/>
    <w:rsid w:val="76B365BF"/>
    <w:rsid w:val="76D39102"/>
    <w:rsid w:val="773FD3F8"/>
    <w:rsid w:val="7811383E"/>
    <w:rsid w:val="78ADC06E"/>
    <w:rsid w:val="78DE8273"/>
    <w:rsid w:val="7A45C675"/>
    <w:rsid w:val="7A4A3397"/>
    <w:rsid w:val="7B53C239"/>
    <w:rsid w:val="7C36B964"/>
    <w:rsid w:val="7CBA1380"/>
    <w:rsid w:val="7D4D325E"/>
  </w:rsids>
  <m:mathPr>
    <m:mathFont m:val="Cambria Math"/>
    <m:brkBin m:val="before"/>
    <m:brkBinSub m:val="--"/>
    <m:smallFrac m:val="0"/>
    <m:dispDef/>
    <m:lMargin m:val="0"/>
    <m:rMargin m:val="0"/>
    <m:defJc m:val="centerGroup"/>
    <m:wrapIndent m:val="1440"/>
    <m:intLim m:val="subSup"/>
    <m:naryLim m:val="undOvr"/>
  </m:mathPr>
  <w:themeFontLang w:val="de-DE" w:eastAsia="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059D6"/>
  <w15:docId w15:val="{A3D7371A-4D48-5242-8246-E4EABBDB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C6A5E"/>
    <w:rPr>
      <w:rFonts w:cs="Calibri"/>
      <w:sz w:val="22"/>
    </w:rPr>
  </w:style>
  <w:style w:type="paragraph" w:styleId="berschrift3">
    <w:name w:val="heading 3"/>
    <w:basedOn w:val="Standard"/>
    <w:link w:val="berschrift3Zchn"/>
    <w:uiPriority w:val="9"/>
    <w:qFormat/>
    <w:rsid w:val="00DE45CC"/>
    <w:pPr>
      <w:spacing w:before="100" w:beforeAutospacing="1" w:after="100" w:afterAutospacing="1"/>
      <w:outlineLvl w:val="2"/>
    </w:pPr>
    <w:rPr>
      <w:rFonts w:ascii="Times New Roman" w:eastAsia="Times New Roman" w:hAnsi="Times New Roman" w:cs="Times New Roman"/>
      <w:b/>
      <w:bCs/>
      <w:sz w:val="27"/>
      <w:szCs w:val="27"/>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basedOn w:val="Absatz-Standardschriftart"/>
    <w:uiPriority w:val="99"/>
    <w:unhideWhenUsed/>
    <w:rsid w:val="001B53C7"/>
    <w:rPr>
      <w:color w:val="0563C1"/>
      <w:u w:val="single"/>
    </w:rPr>
  </w:style>
  <w:style w:type="character" w:customStyle="1" w:styleId="SprechblasentextZchn">
    <w:name w:val="Sprechblasentext Zchn"/>
    <w:basedOn w:val="Absatz-Standardschriftart"/>
    <w:link w:val="Sprechblasentext"/>
    <w:uiPriority w:val="99"/>
    <w:semiHidden/>
    <w:qFormat/>
    <w:rsid w:val="00C21D0B"/>
    <w:rPr>
      <w:rFonts w:ascii="Segoe UI" w:hAnsi="Segoe UI" w:cs="Segoe UI"/>
      <w:sz w:val="18"/>
      <w:szCs w:val="18"/>
    </w:rPr>
  </w:style>
  <w:style w:type="character" w:styleId="Kommentarzeichen">
    <w:name w:val="annotation reference"/>
    <w:basedOn w:val="Absatz-Standardschriftart"/>
    <w:uiPriority w:val="99"/>
    <w:semiHidden/>
    <w:unhideWhenUsed/>
    <w:qFormat/>
    <w:rsid w:val="00C21D0B"/>
    <w:rPr>
      <w:sz w:val="16"/>
      <w:szCs w:val="16"/>
    </w:rPr>
  </w:style>
  <w:style w:type="character" w:customStyle="1" w:styleId="KommentartextZchn">
    <w:name w:val="Kommentartext Zchn"/>
    <w:basedOn w:val="Absatz-Standardschriftart"/>
    <w:link w:val="Kommentartext"/>
    <w:uiPriority w:val="99"/>
    <w:semiHidden/>
    <w:qFormat/>
    <w:rsid w:val="00C21D0B"/>
    <w:rPr>
      <w:rFonts w:ascii="Calibri" w:hAnsi="Calibri" w:cs="Calibri"/>
      <w:sz w:val="20"/>
      <w:szCs w:val="20"/>
    </w:rPr>
  </w:style>
  <w:style w:type="character" w:customStyle="1" w:styleId="KommentarthemaZchn">
    <w:name w:val="Kommentarthema Zchn"/>
    <w:basedOn w:val="KommentartextZchn"/>
    <w:link w:val="Kommentarthema"/>
    <w:uiPriority w:val="99"/>
    <w:semiHidden/>
    <w:qFormat/>
    <w:rsid w:val="00C21D0B"/>
    <w:rPr>
      <w:rFonts w:ascii="Calibri" w:hAnsi="Calibri" w:cs="Calibri"/>
      <w:b/>
      <w:bCs/>
      <w:sz w:val="20"/>
      <w:szCs w:val="20"/>
    </w:rPr>
  </w:style>
  <w:style w:type="character" w:styleId="BesuchterLink">
    <w:name w:val="FollowedHyperlink"/>
    <w:basedOn w:val="Absatz-Standardschriftart"/>
    <w:uiPriority w:val="99"/>
    <w:semiHidden/>
    <w:unhideWhenUsed/>
    <w:qFormat/>
    <w:rsid w:val="00CE3585"/>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sz w:val="20"/>
      <w:szCs w:val="20"/>
      <w:lang w:val="de-DE"/>
    </w:rPr>
  </w:style>
  <w:style w:type="character" w:customStyle="1" w:styleId="ListLabel8">
    <w:name w:val="ListLabel 8"/>
    <w:qFormat/>
    <w:rPr>
      <w:sz w:val="20"/>
      <w:szCs w:val="20"/>
      <w:lang w:val="de-DE"/>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sz w:val="24"/>
      <w:szCs w:val="24"/>
    </w:rPr>
  </w:style>
  <w:style w:type="paragraph" w:customStyle="1" w:styleId="Verzeichnis">
    <w:name w:val="Verzeichnis"/>
    <w:basedOn w:val="Standard"/>
    <w:qFormat/>
    <w:pPr>
      <w:suppressLineNumbers/>
    </w:pPr>
    <w:rPr>
      <w:rFonts w:cs="Lucida Sans"/>
    </w:rPr>
  </w:style>
  <w:style w:type="paragraph" w:styleId="Listenabsatz">
    <w:name w:val="List Paragraph"/>
    <w:basedOn w:val="Standard"/>
    <w:uiPriority w:val="99"/>
    <w:qFormat/>
    <w:rsid w:val="001B53C7"/>
    <w:pPr>
      <w:ind w:left="720"/>
      <w:contextualSpacing/>
    </w:pPr>
    <w:rPr>
      <w:rFonts w:ascii="Arial Narrow" w:eastAsia="Times New Roman" w:hAnsi="Arial Narrow" w:cs="Times New Roman"/>
      <w:sz w:val="24"/>
      <w:szCs w:val="20"/>
      <w:lang w:val="en-GB" w:eastAsia="de-DE"/>
    </w:rPr>
  </w:style>
  <w:style w:type="paragraph" w:styleId="Sprechblasentext">
    <w:name w:val="Balloon Text"/>
    <w:basedOn w:val="Standard"/>
    <w:link w:val="SprechblasentextZchn"/>
    <w:uiPriority w:val="99"/>
    <w:semiHidden/>
    <w:unhideWhenUsed/>
    <w:qFormat/>
    <w:rsid w:val="00C21D0B"/>
    <w:rPr>
      <w:rFonts w:ascii="Segoe UI" w:hAnsi="Segoe UI" w:cs="Segoe UI"/>
      <w:sz w:val="18"/>
      <w:szCs w:val="18"/>
    </w:rPr>
  </w:style>
  <w:style w:type="paragraph" w:styleId="Kommentartext">
    <w:name w:val="annotation text"/>
    <w:basedOn w:val="Standard"/>
    <w:link w:val="KommentartextZchn"/>
    <w:uiPriority w:val="99"/>
    <w:semiHidden/>
    <w:unhideWhenUsed/>
    <w:qFormat/>
    <w:rsid w:val="00C21D0B"/>
    <w:rPr>
      <w:sz w:val="20"/>
      <w:szCs w:val="20"/>
    </w:rPr>
  </w:style>
  <w:style w:type="paragraph" w:styleId="Kommentarthema">
    <w:name w:val="annotation subject"/>
    <w:basedOn w:val="Kommentartext"/>
    <w:next w:val="Kommentartext"/>
    <w:link w:val="KommentarthemaZchn"/>
    <w:uiPriority w:val="99"/>
    <w:semiHidden/>
    <w:unhideWhenUsed/>
    <w:qFormat/>
    <w:rsid w:val="00C21D0B"/>
    <w:rPr>
      <w:b/>
      <w:bCs/>
    </w:rPr>
  </w:style>
  <w:style w:type="table" w:styleId="Tabellenraster">
    <w:name w:val="Table Grid"/>
    <w:basedOn w:val="NormaleTabelle"/>
    <w:rsid w:val="001B53C7"/>
    <w:rPr>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017EF5"/>
    <w:rPr>
      <w:rFonts w:cs="Calibri"/>
      <w:sz w:val="22"/>
    </w:rPr>
  </w:style>
  <w:style w:type="character" w:styleId="Hyperlink">
    <w:name w:val="Hyperlink"/>
    <w:basedOn w:val="Absatz-Standardschriftart"/>
    <w:uiPriority w:val="99"/>
    <w:unhideWhenUsed/>
    <w:rsid w:val="00155E48"/>
    <w:rPr>
      <w:color w:val="0563C1" w:themeColor="hyperlink"/>
      <w:u w:val="single"/>
    </w:rPr>
  </w:style>
  <w:style w:type="character" w:customStyle="1" w:styleId="berschrift3Zchn">
    <w:name w:val="Überschrift 3 Zchn"/>
    <w:basedOn w:val="Absatz-Standardschriftart"/>
    <w:link w:val="berschrift3"/>
    <w:uiPriority w:val="9"/>
    <w:rsid w:val="00DE45CC"/>
    <w:rPr>
      <w:rFonts w:ascii="Times New Roman" w:eastAsia="Times New Roman" w:hAnsi="Times New Roman" w:cs="Times New Roman"/>
      <w:b/>
      <w:bCs/>
      <w:sz w:val="27"/>
      <w:szCs w:val="27"/>
      <w:lang w:val="de-DE" w:eastAsia="de-DE"/>
    </w:rPr>
  </w:style>
  <w:style w:type="paragraph" w:styleId="StandardWeb">
    <w:name w:val="Normal (Web)"/>
    <w:basedOn w:val="Standard"/>
    <w:uiPriority w:val="99"/>
    <w:semiHidden/>
    <w:unhideWhenUsed/>
    <w:rsid w:val="00DE45CC"/>
    <w:pPr>
      <w:spacing w:before="100" w:beforeAutospacing="1" w:after="100" w:afterAutospacing="1"/>
    </w:pPr>
    <w:rPr>
      <w:rFonts w:ascii="Times New Roman" w:eastAsia="Times New Roman" w:hAnsi="Times New Roman" w:cs="Times New Roman"/>
      <w:sz w:val="24"/>
      <w:szCs w:val="24"/>
      <w:lang w:val="de-DE" w:eastAsia="de-DE"/>
    </w:rPr>
  </w:style>
  <w:style w:type="character" w:styleId="NichtaufgelsteErwhnung">
    <w:name w:val="Unresolved Mention"/>
    <w:basedOn w:val="Absatz-Standardschriftart"/>
    <w:uiPriority w:val="99"/>
    <w:semiHidden/>
    <w:unhideWhenUsed/>
    <w:rsid w:val="001E4C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626332">
      <w:bodyDiv w:val="1"/>
      <w:marLeft w:val="0"/>
      <w:marRight w:val="0"/>
      <w:marTop w:val="0"/>
      <w:marBottom w:val="0"/>
      <w:divBdr>
        <w:top w:val="none" w:sz="0" w:space="0" w:color="auto"/>
        <w:left w:val="none" w:sz="0" w:space="0" w:color="auto"/>
        <w:bottom w:val="none" w:sz="0" w:space="0" w:color="auto"/>
        <w:right w:val="none" w:sz="0" w:space="0" w:color="auto"/>
      </w:divBdr>
    </w:div>
    <w:div w:id="513422323">
      <w:bodyDiv w:val="1"/>
      <w:marLeft w:val="0"/>
      <w:marRight w:val="0"/>
      <w:marTop w:val="0"/>
      <w:marBottom w:val="0"/>
      <w:divBdr>
        <w:top w:val="none" w:sz="0" w:space="0" w:color="auto"/>
        <w:left w:val="none" w:sz="0" w:space="0" w:color="auto"/>
        <w:bottom w:val="none" w:sz="0" w:space="0" w:color="auto"/>
        <w:right w:val="none" w:sz="0" w:space="0" w:color="auto"/>
      </w:divBdr>
    </w:div>
    <w:div w:id="987323502">
      <w:bodyDiv w:val="1"/>
      <w:marLeft w:val="0"/>
      <w:marRight w:val="0"/>
      <w:marTop w:val="0"/>
      <w:marBottom w:val="0"/>
      <w:divBdr>
        <w:top w:val="none" w:sz="0" w:space="0" w:color="auto"/>
        <w:left w:val="none" w:sz="0" w:space="0" w:color="auto"/>
        <w:bottom w:val="none" w:sz="0" w:space="0" w:color="auto"/>
        <w:right w:val="none" w:sz="0" w:space="0" w:color="auto"/>
      </w:divBdr>
    </w:div>
    <w:div w:id="1047610702">
      <w:bodyDiv w:val="1"/>
      <w:marLeft w:val="0"/>
      <w:marRight w:val="0"/>
      <w:marTop w:val="0"/>
      <w:marBottom w:val="0"/>
      <w:divBdr>
        <w:top w:val="none" w:sz="0" w:space="0" w:color="auto"/>
        <w:left w:val="none" w:sz="0" w:space="0" w:color="auto"/>
        <w:bottom w:val="none" w:sz="0" w:space="0" w:color="auto"/>
        <w:right w:val="none" w:sz="0" w:space="0" w:color="auto"/>
      </w:divBdr>
      <w:divsChild>
        <w:div w:id="1773352008">
          <w:marLeft w:val="0"/>
          <w:marRight w:val="0"/>
          <w:marTop w:val="0"/>
          <w:marBottom w:val="0"/>
          <w:divBdr>
            <w:top w:val="none" w:sz="0" w:space="0" w:color="auto"/>
            <w:left w:val="none" w:sz="0" w:space="0" w:color="auto"/>
            <w:bottom w:val="none" w:sz="0" w:space="0" w:color="auto"/>
            <w:right w:val="none" w:sz="0" w:space="0" w:color="auto"/>
          </w:divBdr>
        </w:div>
      </w:divsChild>
    </w:div>
    <w:div w:id="1268656419">
      <w:bodyDiv w:val="1"/>
      <w:marLeft w:val="0"/>
      <w:marRight w:val="0"/>
      <w:marTop w:val="0"/>
      <w:marBottom w:val="0"/>
      <w:divBdr>
        <w:top w:val="none" w:sz="0" w:space="0" w:color="auto"/>
        <w:left w:val="none" w:sz="0" w:space="0" w:color="auto"/>
        <w:bottom w:val="none" w:sz="0" w:space="0" w:color="auto"/>
        <w:right w:val="none" w:sz="0" w:space="0" w:color="auto"/>
      </w:divBdr>
    </w:div>
    <w:div w:id="1380744184">
      <w:bodyDiv w:val="1"/>
      <w:marLeft w:val="0"/>
      <w:marRight w:val="0"/>
      <w:marTop w:val="0"/>
      <w:marBottom w:val="0"/>
      <w:divBdr>
        <w:top w:val="none" w:sz="0" w:space="0" w:color="auto"/>
        <w:left w:val="none" w:sz="0" w:space="0" w:color="auto"/>
        <w:bottom w:val="none" w:sz="0" w:space="0" w:color="auto"/>
        <w:right w:val="none" w:sz="0" w:space="0" w:color="auto"/>
      </w:divBdr>
    </w:div>
    <w:div w:id="1719278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elero.de" TargetMode="Externa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4B1965515361E4294B267184F87087B" ma:contentTypeVersion="12" ma:contentTypeDescription="Ein neues Dokument erstellen." ma:contentTypeScope="" ma:versionID="e8f64b1e94b3cea9b6c313ad6220f846">
  <xsd:schema xmlns:xsd="http://www.w3.org/2001/XMLSchema" xmlns:xs="http://www.w3.org/2001/XMLSchema" xmlns:p="http://schemas.microsoft.com/office/2006/metadata/properties" xmlns:ns2="3051edd5-1648-45f9-bf4b-f0356f8cf5ce" xmlns:ns3="12723214-4f5d-4492-9a5e-4d53a70a9fb5" targetNamespace="http://schemas.microsoft.com/office/2006/metadata/properties" ma:root="true" ma:fieldsID="ed7265465da6a47e4b6cf27a014fd5e9" ns2:_="" ns3:_="">
    <xsd:import namespace="3051edd5-1648-45f9-bf4b-f0356f8cf5ce"/>
    <xsd:import namespace="12723214-4f5d-4492-9a5e-4d53a70a9f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1edd5-1648-45f9-bf4b-f0356f8cf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723214-4f5d-4492-9a5e-4d53a70a9fb5"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1C612C-F616-40C8-BDA2-D07B476E5D91}">
  <ds:schemaRefs>
    <ds:schemaRef ds:uri="http://schemas.microsoft.com/sharepoint/v3/contenttype/forms"/>
  </ds:schemaRefs>
</ds:datastoreItem>
</file>

<file path=customXml/itemProps2.xml><?xml version="1.0" encoding="utf-8"?>
<ds:datastoreItem xmlns:ds="http://schemas.openxmlformats.org/officeDocument/2006/customXml" ds:itemID="{D1A782B1-A629-4C98-94AA-891CBFC42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1edd5-1648-45f9-bf4b-f0356f8cf5ce"/>
    <ds:schemaRef ds:uri="12723214-4f5d-4492-9a5e-4d53a70a9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56A1A6-B3B2-42F4-BA18-6D1D765ACA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3281</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Strobel, Elisabeth</dc:creator>
  <dc:description/>
  <cp:lastModifiedBy>Rappold Inge</cp:lastModifiedBy>
  <cp:revision>2</cp:revision>
  <cp:lastPrinted>2020-09-25T07:03:00Z</cp:lastPrinted>
  <dcterms:created xsi:type="dcterms:W3CDTF">2021-04-26T13:42:00Z</dcterms:created>
  <dcterms:modified xsi:type="dcterms:W3CDTF">2021-04-26T13:42:00Z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0x01010004B1965515361E4294B267184F87087B</vt:lpwstr>
  </property>
</Properties>
</file>