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B8AE5" w14:textId="1B6289BE" w:rsidR="00D329F4" w:rsidRPr="00185155" w:rsidRDefault="00A9719E" w:rsidP="00185155">
      <w:pPr>
        <w:spacing w:line="360" w:lineRule="auto"/>
        <w:rPr>
          <w:rFonts w:ascii="ITC Officina Sans Book" w:hAnsi="ITC Officina Sans Book"/>
          <w:b/>
        </w:rPr>
      </w:pPr>
      <w:bookmarkStart w:id="0" w:name="OLE_LINK12"/>
      <w:bookmarkStart w:id="1" w:name="OLE_LINK13"/>
      <w:r>
        <w:rPr>
          <w:rFonts w:ascii="ITC Officina Sans Book" w:hAnsi="ITC Officina Sans Book"/>
          <w:b/>
        </w:rPr>
        <w:t>elero</w:t>
      </w:r>
    </w:p>
    <w:p w14:paraId="785C229E" w14:textId="2D1F7CF5" w:rsidR="00185155" w:rsidRPr="00185155" w:rsidRDefault="00A9719E" w:rsidP="00185155">
      <w:pPr>
        <w:spacing w:line="360" w:lineRule="auto"/>
        <w:rPr>
          <w:rFonts w:ascii="ITC Officina Sans Book" w:hAnsi="ITC Officina Sans Book"/>
        </w:rPr>
      </w:pPr>
      <w:r>
        <w:rPr>
          <w:rFonts w:ascii="ITC Officina Sans Book" w:hAnsi="ITC Officina Sans Book"/>
        </w:rPr>
        <w:t xml:space="preserve">Langversion </w:t>
      </w:r>
      <w:r w:rsidR="00A3732C">
        <w:rPr>
          <w:rFonts w:ascii="ITC Officina Sans Book" w:hAnsi="ITC Officina Sans Book"/>
        </w:rPr>
        <w:t>2.</w:t>
      </w:r>
      <w:r w:rsidR="006A012B">
        <w:rPr>
          <w:rFonts w:ascii="ITC Officina Sans Book" w:hAnsi="ITC Officina Sans Book"/>
        </w:rPr>
        <w:t>326</w:t>
      </w:r>
      <w:bookmarkStart w:id="2" w:name="_GoBack"/>
      <w:bookmarkEnd w:id="2"/>
      <w:r w:rsidR="00185155" w:rsidRPr="00185155">
        <w:rPr>
          <w:rFonts w:ascii="ITC Officina Sans Book" w:hAnsi="ITC Officina Sans Book"/>
        </w:rPr>
        <w:t xml:space="preserve"> Zeichen</w:t>
      </w:r>
    </w:p>
    <w:p w14:paraId="4C75D20A" w14:textId="77777777" w:rsidR="00185155" w:rsidRPr="00185155" w:rsidRDefault="00185155" w:rsidP="00185155">
      <w:pPr>
        <w:spacing w:line="360" w:lineRule="auto"/>
        <w:rPr>
          <w:rFonts w:ascii="ITC Officina Sans Book" w:hAnsi="ITC Officina Sans Book"/>
        </w:rPr>
      </w:pPr>
    </w:p>
    <w:p w14:paraId="5F07A9FD" w14:textId="435EB6FE" w:rsidR="00185155" w:rsidRPr="00DB38C1" w:rsidRDefault="006740B1" w:rsidP="00185155">
      <w:pPr>
        <w:spacing w:line="360" w:lineRule="auto"/>
        <w:rPr>
          <w:rFonts w:ascii="ITC Officina Sans Book" w:hAnsi="ITC Officina Sans Book"/>
          <w:b/>
          <w:sz w:val="28"/>
          <w:szCs w:val="28"/>
        </w:rPr>
      </w:pPr>
      <w:r>
        <w:rPr>
          <w:rFonts w:ascii="ITC Officina Sans Book" w:hAnsi="ITC Officina Sans Book"/>
          <w:b/>
          <w:sz w:val="28"/>
          <w:szCs w:val="28"/>
        </w:rPr>
        <w:t>Automatisch mehr Wohnkomfort</w:t>
      </w:r>
    </w:p>
    <w:p w14:paraId="44114AD7" w14:textId="199EFF05" w:rsidR="00185155" w:rsidRPr="00DB38C1" w:rsidRDefault="00F3612D" w:rsidP="00185155">
      <w:pPr>
        <w:spacing w:line="360" w:lineRule="auto"/>
        <w:rPr>
          <w:rFonts w:ascii="ITC Officina Sans Book" w:hAnsi="ITC Officina Sans Book"/>
          <w:b/>
        </w:rPr>
      </w:pPr>
      <w:r>
        <w:rPr>
          <w:rFonts w:ascii="ITC Officina Sans Book" w:hAnsi="ITC Officina Sans Book"/>
          <w:b/>
        </w:rPr>
        <w:t xml:space="preserve">Intelligente Hausautomatisierung </w:t>
      </w:r>
      <w:r w:rsidR="00171C7C">
        <w:rPr>
          <w:rFonts w:ascii="ITC Officina Sans Book" w:hAnsi="ITC Officina Sans Book"/>
          <w:b/>
        </w:rPr>
        <w:t xml:space="preserve">steuert Rollladen und Co </w:t>
      </w:r>
      <w:r w:rsidR="001D4EC2">
        <w:rPr>
          <w:rFonts w:ascii="ITC Officina Sans Book" w:hAnsi="ITC Officina Sans Book"/>
          <w:b/>
        </w:rPr>
        <w:t xml:space="preserve">mit einem </w:t>
      </w:r>
      <w:r w:rsidR="00171C7C">
        <w:rPr>
          <w:rFonts w:ascii="ITC Officina Sans Book" w:hAnsi="ITC Officina Sans Book"/>
          <w:b/>
        </w:rPr>
        <w:t xml:space="preserve">Klick </w:t>
      </w:r>
    </w:p>
    <w:p w14:paraId="66710494" w14:textId="77777777" w:rsidR="00185155" w:rsidRPr="00185155" w:rsidRDefault="00185155" w:rsidP="00185155">
      <w:pPr>
        <w:spacing w:line="360" w:lineRule="auto"/>
        <w:rPr>
          <w:rFonts w:ascii="ITC Officina Sans Book" w:hAnsi="ITC Officina Sans Book"/>
        </w:rPr>
      </w:pPr>
    </w:p>
    <w:p w14:paraId="3CAA1369" w14:textId="5E5CCE16" w:rsidR="006A012B" w:rsidRPr="006A012B" w:rsidRDefault="00185155" w:rsidP="006A012B">
      <w:pPr>
        <w:spacing w:line="360" w:lineRule="auto"/>
        <w:jc w:val="both"/>
        <w:rPr>
          <w:rFonts w:ascii="ITC Officina Sans Book" w:hAnsi="ITC Officina Sans Book"/>
        </w:rPr>
      </w:pPr>
      <w:r w:rsidRPr="00EE4CB6">
        <w:rPr>
          <w:rFonts w:ascii="ITC Officina Sans Book" w:hAnsi="ITC Officina Sans Book"/>
        </w:rPr>
        <w:t>(epr)</w:t>
      </w:r>
      <w:r w:rsidR="006C4146" w:rsidRPr="00EE4CB6">
        <w:rPr>
          <w:rFonts w:ascii="ITC Officina Sans Book" w:hAnsi="ITC Officina Sans Book"/>
        </w:rPr>
        <w:t xml:space="preserve"> </w:t>
      </w:r>
      <w:bookmarkEnd w:id="0"/>
      <w:bookmarkEnd w:id="1"/>
      <w:r w:rsidR="006A012B" w:rsidRPr="006A012B">
        <w:rPr>
          <w:rFonts w:ascii="ITC Officina Sans Book" w:hAnsi="ITC Officina Sans Book"/>
        </w:rPr>
        <w:t>Smartphone und Tablet sind längst zu unverzichtbaren Alltagshelfern geworden – und keineswegs nur den jungen Leuten vorbehalten. Der Wochenendeinkauf, Sachen aus der Apotheke und wöchentlich ein Blumenstrauß: Es gibt fast nichts, was nicht online zu regeln ist. Ob im reiferen Alter oder mitten im Berufsleben – die technischen Möglichkeiten nehmen einem eine ganze Menge ab und lassen viel Zeit für die schönen Dinge im Leben.</w:t>
      </w:r>
    </w:p>
    <w:p w14:paraId="63B76FF2" w14:textId="77777777" w:rsidR="006A012B" w:rsidRPr="006A012B" w:rsidRDefault="006A012B" w:rsidP="006A012B">
      <w:pPr>
        <w:spacing w:line="360" w:lineRule="auto"/>
        <w:jc w:val="both"/>
        <w:rPr>
          <w:rFonts w:ascii="ITC Officina Sans Book" w:hAnsi="ITC Officina Sans Book"/>
        </w:rPr>
      </w:pPr>
    </w:p>
    <w:p w14:paraId="75D44372" w14:textId="0F4E77BA" w:rsidR="00721FD8" w:rsidRPr="00185155" w:rsidRDefault="006A012B" w:rsidP="006A012B">
      <w:pPr>
        <w:spacing w:line="360" w:lineRule="auto"/>
        <w:jc w:val="both"/>
        <w:rPr>
          <w:rFonts w:ascii="ITC Officina Sans Book" w:hAnsi="ITC Officina Sans Book"/>
        </w:rPr>
      </w:pPr>
      <w:r w:rsidRPr="006A012B">
        <w:rPr>
          <w:rFonts w:ascii="ITC Officina Sans Book" w:hAnsi="ITC Officina Sans Book"/>
        </w:rPr>
        <w:t xml:space="preserve">Wer das Smartphone ganz selbstverständlich auch zur Steuerung der Haustechnik nutzt, merkt bald, wie unverzichtbar die Anwendungen sind. Schon mal die Rollläden herunterlassen, obwohl man noch gemütlich bei Freunden sitzt? Kein Problem! Oder vom Büro aus die Jalousien zu Hause bedienen, weil die Sonne am Nachmittag zu stark in die Räume scheint? Alles mit einem Klick möglich! Mühsam jeden Abend alle Räume ablaufen und von Hand die Fenster verdunkeln? Das war einmal! Gerade die motorisierte Steuerung von Rollläden, Jalousien und Co ist sinnvoll, haben doch Verdunkelung und Beschattung einen maßgeblichen Einfluss auf den Wohnkomfort. Sie schützen vor Sonne, wahren die Privatsphäre, regulieren das Klima und machen es Einbrechern schwer. Ideal, wenn das auch automatisch geregelt werden kann, beispielsweise durch die hochwertigen, langlebigen Antriebe von elero. Der Hersteller innovativer Automatisierungslösungen bietet dafür eine große Produktauswahl an. Vom Funkhandsender bis zum Wandgerät ist für jedes Komfortbedürfnis das Passende dabei. Das elero-System macht auch eine Nachrüstung oder Erweiterung jederzeit möglich. Für einen noch bequemeren Alltag lassen sich die motorisierten Antriebe in das intelligente Haustechniksystem Centero integrieren. In Verbindung mit einer eigens dafür entwickelten App können darüber gleich mehrere Benutzer parallel via Smartphone oder Tablet die Rollläden ebenso wie die Beleuchtung, Bewegungsmelder und andere Haustechnikgeräte steuern – und das sowohl von zu Hause aus als auch von unterwegs. Zu den großen Pluspunkten von Centero zählen die schnelle, unkomplizierte Inbetriebnahme, die einfache Bedienung sowie die </w:t>
      </w:r>
      <w:r w:rsidRPr="006A012B">
        <w:rPr>
          <w:rFonts w:ascii="ITC Officina Sans Book" w:hAnsi="ITC Officina Sans Book"/>
        </w:rPr>
        <w:lastRenderedPageBreak/>
        <w:t>sichere, verschlüsselte Datenübertragung. Die Centero-App ist für iOS®, AndroidTM und Windows® verfügbar und auch ohne Internetverbindung nutzbar. Mehr zu den Antriebs- und Steuerungslösungen gibt es unter www.elero.de.</w:t>
      </w:r>
    </w:p>
    <w:sectPr w:rsidR="00721FD8" w:rsidRPr="00185155" w:rsidSect="007035E7">
      <w:pgSz w:w="11906"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ITC Officina Sans Boo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72F67"/>
    <w:multiLevelType w:val="hybridMultilevel"/>
    <w:tmpl w:val="867242CC"/>
    <w:lvl w:ilvl="0" w:tplc="2D825078">
      <w:start w:val="2"/>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544D63"/>
    <w:multiLevelType w:val="hybridMultilevel"/>
    <w:tmpl w:val="23D85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55"/>
    <w:rsid w:val="0001465B"/>
    <w:rsid w:val="00017606"/>
    <w:rsid w:val="00062493"/>
    <w:rsid w:val="000B379F"/>
    <w:rsid w:val="000F19FB"/>
    <w:rsid w:val="001150E7"/>
    <w:rsid w:val="0012776C"/>
    <w:rsid w:val="00171C7C"/>
    <w:rsid w:val="00185155"/>
    <w:rsid w:val="001A1670"/>
    <w:rsid w:val="001D4EC2"/>
    <w:rsid w:val="00201284"/>
    <w:rsid w:val="00286DC5"/>
    <w:rsid w:val="002F0649"/>
    <w:rsid w:val="00327C2D"/>
    <w:rsid w:val="003663D3"/>
    <w:rsid w:val="003E6CAC"/>
    <w:rsid w:val="004003D4"/>
    <w:rsid w:val="004F22A2"/>
    <w:rsid w:val="005329B6"/>
    <w:rsid w:val="005F5644"/>
    <w:rsid w:val="0066382C"/>
    <w:rsid w:val="006740B1"/>
    <w:rsid w:val="006A012B"/>
    <w:rsid w:val="006A7C48"/>
    <w:rsid w:val="006C4146"/>
    <w:rsid w:val="007035E7"/>
    <w:rsid w:val="00721FD8"/>
    <w:rsid w:val="00764769"/>
    <w:rsid w:val="007A20DA"/>
    <w:rsid w:val="00801D74"/>
    <w:rsid w:val="008B75A8"/>
    <w:rsid w:val="008C252E"/>
    <w:rsid w:val="008E224B"/>
    <w:rsid w:val="008F63F4"/>
    <w:rsid w:val="00965A9B"/>
    <w:rsid w:val="0097249A"/>
    <w:rsid w:val="009E263E"/>
    <w:rsid w:val="00A13FCC"/>
    <w:rsid w:val="00A3732C"/>
    <w:rsid w:val="00A9719E"/>
    <w:rsid w:val="00BE1807"/>
    <w:rsid w:val="00C62692"/>
    <w:rsid w:val="00C956E6"/>
    <w:rsid w:val="00D01D1B"/>
    <w:rsid w:val="00D222B5"/>
    <w:rsid w:val="00D329F4"/>
    <w:rsid w:val="00DA4AF3"/>
    <w:rsid w:val="00DB38C1"/>
    <w:rsid w:val="00DE0026"/>
    <w:rsid w:val="00EC4487"/>
    <w:rsid w:val="00EE4CB6"/>
    <w:rsid w:val="00EF5F24"/>
    <w:rsid w:val="00F3612D"/>
    <w:rsid w:val="00F762BD"/>
    <w:rsid w:val="00FA7DFE"/>
    <w:rsid w:val="00FE3CB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0DC9A2"/>
  <w15:docId w15:val="{799B7C2D-4405-42B4-B041-DB1AF79E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35E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035E7"/>
  </w:style>
  <w:style w:type="paragraph" w:styleId="Sprechblasentext">
    <w:name w:val="Balloon Text"/>
    <w:basedOn w:val="Standard"/>
    <w:semiHidden/>
    <w:rsid w:val="00D329F4"/>
    <w:rPr>
      <w:rFonts w:ascii="Lucida Grande" w:hAnsi="Lucida Grande"/>
      <w:sz w:val="18"/>
      <w:szCs w:val="18"/>
    </w:rPr>
  </w:style>
  <w:style w:type="paragraph" w:styleId="Listenabsatz">
    <w:name w:val="List Paragraph"/>
    <w:basedOn w:val="Standard"/>
    <w:uiPriority w:val="34"/>
    <w:qFormat/>
    <w:rsid w:val="007A20DA"/>
    <w:pPr>
      <w:ind w:left="720"/>
      <w:contextualSpacing/>
    </w:pPr>
  </w:style>
  <w:style w:type="character" w:styleId="Hyperlink">
    <w:name w:val="Hyperlink"/>
    <w:basedOn w:val="Absatz-Standardschriftart"/>
    <w:uiPriority w:val="99"/>
    <w:unhideWhenUsed/>
    <w:rsid w:val="00062493"/>
    <w:rPr>
      <w:color w:val="0000FF" w:themeColor="hyperlink"/>
      <w:u w:val="single"/>
    </w:rPr>
  </w:style>
  <w:style w:type="character" w:styleId="Kommentarzeichen">
    <w:name w:val="annotation reference"/>
    <w:basedOn w:val="Absatz-Standardschriftart"/>
    <w:uiPriority w:val="99"/>
    <w:semiHidden/>
    <w:unhideWhenUsed/>
    <w:rsid w:val="005F5644"/>
    <w:rPr>
      <w:sz w:val="16"/>
      <w:szCs w:val="16"/>
    </w:rPr>
  </w:style>
  <w:style w:type="paragraph" w:styleId="Kommentartext">
    <w:name w:val="annotation text"/>
    <w:basedOn w:val="Standard"/>
    <w:link w:val="KommentartextZchn"/>
    <w:uiPriority w:val="99"/>
    <w:semiHidden/>
    <w:unhideWhenUsed/>
    <w:rsid w:val="005F5644"/>
    <w:rPr>
      <w:sz w:val="20"/>
    </w:rPr>
  </w:style>
  <w:style w:type="character" w:customStyle="1" w:styleId="KommentartextZchn">
    <w:name w:val="Kommentartext Zchn"/>
    <w:basedOn w:val="Absatz-Standardschriftart"/>
    <w:link w:val="Kommentartext"/>
    <w:uiPriority w:val="99"/>
    <w:semiHidden/>
    <w:rsid w:val="005F5644"/>
  </w:style>
  <w:style w:type="paragraph" w:styleId="Kommentarthema">
    <w:name w:val="annotation subject"/>
    <w:basedOn w:val="Kommentartext"/>
    <w:next w:val="Kommentartext"/>
    <w:link w:val="KommentarthemaZchn"/>
    <w:uiPriority w:val="99"/>
    <w:semiHidden/>
    <w:unhideWhenUsed/>
    <w:rsid w:val="005F5644"/>
    <w:rPr>
      <w:b/>
      <w:bCs/>
    </w:rPr>
  </w:style>
  <w:style w:type="character" w:customStyle="1" w:styleId="KommentarthemaZchn">
    <w:name w:val="Kommentarthema Zchn"/>
    <w:basedOn w:val="KommentartextZchn"/>
    <w:link w:val="Kommentarthema"/>
    <w:uiPriority w:val="99"/>
    <w:semiHidden/>
    <w:rsid w:val="005F5644"/>
    <w:rPr>
      <w:b/>
      <w:bCs/>
    </w:rPr>
  </w:style>
  <w:style w:type="paragraph" w:styleId="berarbeitung">
    <w:name w:val="Revision"/>
    <w:hidden/>
    <w:uiPriority w:val="99"/>
    <w:semiHidden/>
    <w:rsid w:val="005F56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Schulmeyer Bettina</cp:lastModifiedBy>
  <cp:revision>2</cp:revision>
  <cp:lastPrinted>2017-02-22T13:28:00Z</cp:lastPrinted>
  <dcterms:created xsi:type="dcterms:W3CDTF">2018-07-27T09:25:00Z</dcterms:created>
  <dcterms:modified xsi:type="dcterms:W3CDTF">2018-07-27T09:25:00Z</dcterms:modified>
</cp:coreProperties>
</file>